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8EECBE" w14:textId="77777777" w:rsidR="008C1355" w:rsidRPr="00F8492A" w:rsidRDefault="008C1355" w:rsidP="005F7464">
      <w:pPr>
        <w:pStyle w:val="Heading1"/>
        <w:tabs>
          <w:tab w:val="center" w:pos="4680"/>
        </w:tabs>
        <w:spacing w:line="240" w:lineRule="auto"/>
        <w:jc w:val="center"/>
      </w:pPr>
      <w:r w:rsidRPr="00F8492A">
        <w:t>Chapter I:2</w:t>
      </w:r>
    </w:p>
    <w:p w14:paraId="221D2365" w14:textId="77777777" w:rsidR="008C1355" w:rsidRPr="00363927" w:rsidRDefault="008C1355" w:rsidP="008C1355">
      <w:pPr>
        <w:widowControl/>
        <w:tabs>
          <w:tab w:val="center" w:pos="4680"/>
        </w:tabs>
        <w:jc w:val="both"/>
        <w:rPr>
          <w:rFonts w:ascii="Times New Roman" w:hAnsi="Times New Roman"/>
          <w:b/>
          <w:sz w:val="26"/>
        </w:rPr>
      </w:pPr>
    </w:p>
    <w:p w14:paraId="52E3A285" w14:textId="77777777" w:rsidR="008C1355" w:rsidRPr="00F8492A" w:rsidRDefault="008C1355" w:rsidP="005F7464">
      <w:pPr>
        <w:widowControl/>
        <w:tabs>
          <w:tab w:val="center" w:pos="4680"/>
        </w:tabs>
        <w:jc w:val="center"/>
        <w:rPr>
          <w:rFonts w:ascii="Times New Roman" w:hAnsi="Times New Roman"/>
          <w:b/>
          <w:sz w:val="28"/>
        </w:rPr>
      </w:pPr>
      <w:r w:rsidRPr="00F8492A">
        <w:rPr>
          <w:rFonts w:ascii="Times New Roman" w:hAnsi="Times New Roman"/>
          <w:b/>
          <w:sz w:val="28"/>
        </w:rPr>
        <w:t>Determination of Tax</w:t>
      </w:r>
    </w:p>
    <w:p w14:paraId="01DEB770" w14:textId="77777777" w:rsidR="008C1355" w:rsidRPr="00363927" w:rsidRDefault="008C1355" w:rsidP="008C1355">
      <w:pPr>
        <w:widowControl/>
        <w:jc w:val="both"/>
        <w:rPr>
          <w:rFonts w:ascii="Times New Roman" w:hAnsi="Times New Roman"/>
          <w:b/>
          <w:sz w:val="26"/>
        </w:rPr>
      </w:pPr>
    </w:p>
    <w:p w14:paraId="58300579" w14:textId="77777777" w:rsidR="008C1355" w:rsidRPr="00F8492A" w:rsidRDefault="008C1355" w:rsidP="008C1355">
      <w:pPr>
        <w:widowControl/>
        <w:jc w:val="both"/>
        <w:rPr>
          <w:rFonts w:ascii="Times New Roman" w:hAnsi="Times New Roman"/>
          <w:sz w:val="28"/>
        </w:rPr>
      </w:pPr>
      <w:r w:rsidRPr="00F8492A">
        <w:rPr>
          <w:rFonts w:ascii="Times New Roman" w:hAnsi="Times New Roman"/>
          <w:b/>
          <w:sz w:val="28"/>
        </w:rPr>
        <w:t>Discussion Questions</w:t>
      </w:r>
    </w:p>
    <w:p w14:paraId="454EDF3B" w14:textId="77777777" w:rsidR="008C1355" w:rsidRPr="00363927" w:rsidRDefault="008C1355" w:rsidP="008C1355">
      <w:pPr>
        <w:widowControl/>
        <w:jc w:val="both"/>
        <w:rPr>
          <w:rFonts w:ascii="Times New Roman" w:hAnsi="Times New Roman"/>
          <w:b/>
          <w:sz w:val="22"/>
        </w:rPr>
      </w:pPr>
    </w:p>
    <w:p w14:paraId="7DD6B6F7"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\r 2</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\r 1</w:instrText>
      </w:r>
      <w:r w:rsidRPr="00F8492A">
        <w:rPr>
          <w:rFonts w:ascii="Times New Roman" w:hAnsi="Times New Roman"/>
          <w:b/>
          <w:sz w:val="24"/>
        </w:rPr>
        <w:fldChar w:fldCharType="separate"/>
      </w:r>
      <w:r w:rsidR="006C4375">
        <w:rPr>
          <w:rFonts w:ascii="Times New Roman" w:hAnsi="Times New Roman"/>
          <w:b/>
          <w:noProof/>
          <w:sz w:val="24"/>
        </w:rPr>
        <w:t>1</w:t>
      </w:r>
      <w:r w:rsidRPr="00F8492A">
        <w:rPr>
          <w:rFonts w:ascii="Times New Roman" w:hAnsi="Times New Roman"/>
          <w:b/>
          <w:sz w:val="24"/>
        </w:rPr>
        <w:fldChar w:fldCharType="end"/>
      </w:r>
      <w:r w:rsidRPr="00F8492A">
        <w:rPr>
          <w:rFonts w:ascii="Times New Roman" w:hAnsi="Times New Roman"/>
          <w:sz w:val="24"/>
        </w:rPr>
        <w:tab/>
        <w:t>a.</w:t>
      </w:r>
      <w:r w:rsidRPr="00F8492A">
        <w:rPr>
          <w:rFonts w:ascii="Times New Roman" w:hAnsi="Times New Roman"/>
          <w:sz w:val="24"/>
        </w:rPr>
        <w:tab/>
        <w:t xml:space="preserve">Gross income is income from taxable sources. Form 1040 combines the results of computations made on several separate schedules. </w:t>
      </w:r>
      <w:r>
        <w:rPr>
          <w:rFonts w:ascii="Times New Roman" w:hAnsi="Times New Roman"/>
          <w:sz w:val="24"/>
        </w:rPr>
        <w:t xml:space="preserve"> </w:t>
      </w:r>
      <w:r w:rsidRPr="00F8492A">
        <w:rPr>
          <w:rFonts w:ascii="Times New Roman" w:hAnsi="Times New Roman"/>
          <w:sz w:val="24"/>
        </w:rPr>
        <w:t>For example, income from a proprietorship is reported on Schedule C</w:t>
      </w:r>
      <w:r w:rsidR="00826B12">
        <w:rPr>
          <w:rFonts w:ascii="Times New Roman" w:hAnsi="Times New Roman"/>
          <w:sz w:val="24"/>
        </w:rPr>
        <w:t>,</w:t>
      </w:r>
      <w:r w:rsidRPr="00F8492A">
        <w:rPr>
          <w:rFonts w:ascii="Times New Roman" w:hAnsi="Times New Roman"/>
          <w:sz w:val="24"/>
        </w:rPr>
        <w:t xml:space="preserve"> where gross income from the business is reduced by related expenses. </w:t>
      </w:r>
      <w:r>
        <w:rPr>
          <w:rFonts w:ascii="Times New Roman" w:hAnsi="Times New Roman"/>
          <w:sz w:val="24"/>
        </w:rPr>
        <w:t xml:space="preserve"> </w:t>
      </w:r>
      <w:r w:rsidRPr="00F8492A">
        <w:rPr>
          <w:rFonts w:ascii="Times New Roman" w:hAnsi="Times New Roman"/>
          <w:sz w:val="24"/>
        </w:rPr>
        <w:t xml:space="preserve">Only the net income or loss computed on Schedule C is carried to Form 1040. </w:t>
      </w:r>
      <w:r>
        <w:rPr>
          <w:rFonts w:ascii="Times New Roman" w:hAnsi="Times New Roman"/>
          <w:sz w:val="24"/>
        </w:rPr>
        <w:t xml:space="preserve"> </w:t>
      </w:r>
      <w:r w:rsidRPr="00F8492A">
        <w:rPr>
          <w:rFonts w:ascii="Times New Roman" w:hAnsi="Times New Roman"/>
          <w:sz w:val="24"/>
        </w:rPr>
        <w:t>This is procedurally convenient but means gross income is not shown on Form 1040.</w:t>
      </w:r>
    </w:p>
    <w:p w14:paraId="5CA87802" w14:textId="25BE7484" w:rsidR="008C1355" w:rsidRPr="00F8492A" w:rsidRDefault="008C1355" w:rsidP="008C1355">
      <w:pPr>
        <w:widowControl/>
        <w:jc w:val="both"/>
        <w:rPr>
          <w:rFonts w:ascii="Times New Roman" w:hAnsi="Times New Roman"/>
          <w:sz w:val="24"/>
        </w:rPr>
      </w:pPr>
      <w:r w:rsidRPr="00F8492A">
        <w:rPr>
          <w:rFonts w:ascii="Times New Roman" w:hAnsi="Times New Roman"/>
          <w:sz w:val="24"/>
        </w:rPr>
        <w:tab/>
        <w:t>b.</w:t>
      </w:r>
      <w:r w:rsidRPr="00F8492A">
        <w:rPr>
          <w:rFonts w:ascii="Times New Roman" w:hAnsi="Times New Roman"/>
          <w:sz w:val="24"/>
        </w:rPr>
        <w:tab/>
        <w:t xml:space="preserve">Gross income is relevant to certain tax determinations. </w:t>
      </w:r>
      <w:r>
        <w:rPr>
          <w:rFonts w:ascii="Times New Roman" w:hAnsi="Times New Roman"/>
          <w:sz w:val="24"/>
        </w:rPr>
        <w:t xml:space="preserve"> </w:t>
      </w:r>
      <w:r w:rsidRPr="00F8492A">
        <w:rPr>
          <w:rFonts w:ascii="Times New Roman" w:hAnsi="Times New Roman"/>
          <w:sz w:val="24"/>
        </w:rPr>
        <w:t xml:space="preserve">For example, whether a person is required to file a tax return is based on the amount of the individual’s gross income. </w:t>
      </w:r>
      <w:r>
        <w:rPr>
          <w:rFonts w:ascii="Times New Roman" w:hAnsi="Times New Roman"/>
          <w:sz w:val="24"/>
        </w:rPr>
        <w:t xml:space="preserve"> </w:t>
      </w:r>
      <w:r w:rsidRPr="00F8492A">
        <w:rPr>
          <w:rFonts w:ascii="Times New Roman" w:hAnsi="Times New Roman"/>
          <w:sz w:val="24"/>
        </w:rPr>
        <w:t xml:space="preserve">As the amount does not necessarily appear on any tax return, it may be necessary to separately make the computation in order to determine whether a </w:t>
      </w:r>
      <w:r w:rsidR="00826B12">
        <w:rPr>
          <w:rFonts w:ascii="Times New Roman" w:hAnsi="Times New Roman"/>
          <w:sz w:val="24"/>
        </w:rPr>
        <w:t>dependent is a qualifying relative</w:t>
      </w:r>
      <w:r w:rsidRPr="00F8492A">
        <w:rPr>
          <w:rFonts w:ascii="Times New Roman" w:hAnsi="Times New Roman"/>
          <w:sz w:val="24"/>
        </w:rPr>
        <w:t>.</w:t>
      </w:r>
      <w:r w:rsidR="004946CD">
        <w:rPr>
          <w:rFonts w:ascii="Times New Roman" w:hAnsi="Times New Roman"/>
          <w:sz w:val="24"/>
        </w:rPr>
        <w:t xml:space="preserve">  </w:t>
      </w:r>
      <w:r w:rsidRPr="00F8492A">
        <w:rPr>
          <w:rFonts w:ascii="Times New Roman" w:hAnsi="Times New Roman"/>
          <w:sz w:val="24"/>
        </w:rPr>
        <w:t>pp. I:2</w:t>
      </w:r>
      <w:r w:rsidRPr="00F8492A">
        <w:rPr>
          <w:rFonts w:ascii="Times New Roman" w:hAnsi="Times New Roman"/>
          <w:sz w:val="24"/>
        </w:rPr>
        <w:noBreakHyphen/>
      </w:r>
      <w:r w:rsidR="00441A94">
        <w:rPr>
          <w:rFonts w:ascii="Times New Roman" w:hAnsi="Times New Roman"/>
          <w:sz w:val="24"/>
        </w:rPr>
        <w:t>3</w:t>
      </w:r>
      <w:r w:rsidRPr="00F8492A">
        <w:rPr>
          <w:rFonts w:ascii="Times New Roman" w:hAnsi="Times New Roman"/>
          <w:sz w:val="24"/>
        </w:rPr>
        <w:t>.</w:t>
      </w:r>
    </w:p>
    <w:p w14:paraId="4610C2E9" w14:textId="77777777" w:rsidR="008C1355" w:rsidRPr="00363927" w:rsidRDefault="008C1355" w:rsidP="008C1355">
      <w:pPr>
        <w:widowControl/>
        <w:jc w:val="both"/>
        <w:rPr>
          <w:rFonts w:ascii="Times New Roman" w:hAnsi="Times New Roman"/>
          <w:b/>
          <w:sz w:val="22"/>
        </w:rPr>
      </w:pPr>
    </w:p>
    <w:p w14:paraId="0C124ADA"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sz w:val="24"/>
        </w:rPr>
        <w:tab/>
        <w:t>The term "income" includes all income from whatever source derived</w:t>
      </w:r>
      <w:r w:rsidR="00ED101E">
        <w:rPr>
          <w:rFonts w:ascii="Times New Roman" w:hAnsi="Times New Roman"/>
          <w:sz w:val="24"/>
        </w:rPr>
        <w:t xml:space="preserve">, based </w:t>
      </w:r>
      <w:r w:rsidRPr="00F8492A">
        <w:rPr>
          <w:rFonts w:ascii="Times New Roman" w:hAnsi="Times New Roman"/>
          <w:sz w:val="24"/>
        </w:rPr>
        <w:t xml:space="preserve">on principles of economics </w:t>
      </w:r>
      <w:r w:rsidR="00ED101E">
        <w:rPr>
          <w:rFonts w:ascii="Times New Roman" w:hAnsi="Times New Roman"/>
          <w:sz w:val="24"/>
        </w:rPr>
        <w:t>and/</w:t>
      </w:r>
      <w:r>
        <w:rPr>
          <w:rFonts w:ascii="Times New Roman" w:hAnsi="Times New Roman"/>
          <w:sz w:val="24"/>
        </w:rPr>
        <w:t>or</w:t>
      </w:r>
      <w:r w:rsidRPr="00F8492A">
        <w:rPr>
          <w:rFonts w:ascii="Times New Roman" w:hAnsi="Times New Roman"/>
          <w:sz w:val="24"/>
        </w:rPr>
        <w:t xml:space="preserve"> accounting. </w:t>
      </w:r>
      <w:r>
        <w:rPr>
          <w:rFonts w:ascii="Times New Roman" w:hAnsi="Times New Roman"/>
          <w:sz w:val="24"/>
        </w:rPr>
        <w:t xml:space="preserve"> </w:t>
      </w:r>
      <w:r w:rsidRPr="00F8492A">
        <w:rPr>
          <w:rFonts w:ascii="Times New Roman" w:hAnsi="Times New Roman"/>
          <w:sz w:val="24"/>
        </w:rPr>
        <w:t>Gross income refers only to income from taxable sources</w:t>
      </w:r>
      <w:r w:rsidR="00ED101E">
        <w:rPr>
          <w:rFonts w:ascii="Times New Roman" w:hAnsi="Times New Roman"/>
          <w:sz w:val="24"/>
        </w:rPr>
        <w:t xml:space="preserve">; it does not include tax-exempt income.  </w:t>
      </w:r>
      <w:r w:rsidRPr="00F8492A">
        <w:rPr>
          <w:rFonts w:ascii="Times New Roman" w:hAnsi="Times New Roman"/>
          <w:sz w:val="24"/>
        </w:rPr>
        <w:t>p. I:2</w:t>
      </w:r>
      <w:r w:rsidRPr="00F8492A">
        <w:rPr>
          <w:rFonts w:ascii="Times New Roman" w:hAnsi="Times New Roman"/>
          <w:sz w:val="24"/>
        </w:rPr>
        <w:noBreakHyphen/>
        <w:t>3.</w:t>
      </w:r>
    </w:p>
    <w:p w14:paraId="34CE3762" w14:textId="77777777" w:rsidR="008C1355" w:rsidRPr="00363927" w:rsidRDefault="008C1355" w:rsidP="008C1355">
      <w:pPr>
        <w:widowControl/>
        <w:tabs>
          <w:tab w:val="left" w:pos="-1440"/>
        </w:tabs>
        <w:jc w:val="both"/>
        <w:rPr>
          <w:rFonts w:ascii="Times New Roman" w:hAnsi="Times New Roman"/>
          <w:b/>
          <w:sz w:val="22"/>
        </w:rPr>
      </w:pPr>
    </w:p>
    <w:p w14:paraId="662F6831" w14:textId="77777777" w:rsidR="008C1355" w:rsidRPr="00F8492A" w:rsidRDefault="008C1355" w:rsidP="008C1355">
      <w:pPr>
        <w:widowControl/>
        <w:tabs>
          <w:tab w:val="left" w:pos="-144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3</w:t>
      </w:r>
      <w:r w:rsidRPr="00F8492A">
        <w:rPr>
          <w:rFonts w:ascii="Times New Roman" w:hAnsi="Times New Roman"/>
          <w:b/>
          <w:sz w:val="24"/>
        </w:rPr>
        <w:fldChar w:fldCharType="end"/>
      </w:r>
      <w:r w:rsidRPr="00F8492A">
        <w:rPr>
          <w:rFonts w:ascii="Times New Roman" w:hAnsi="Times New Roman"/>
          <w:sz w:val="24"/>
        </w:rPr>
        <w:tab/>
        <w:t>a.</w:t>
      </w:r>
      <w:r w:rsidRPr="00F8492A">
        <w:rPr>
          <w:rFonts w:ascii="Times New Roman" w:hAnsi="Times New Roman"/>
          <w:sz w:val="24"/>
        </w:rPr>
        <w:tab/>
        <w:t>A deduction is an amount that is subtracted fro</w:t>
      </w:r>
      <w:r w:rsidR="00C47906">
        <w:rPr>
          <w:rFonts w:ascii="Times New Roman" w:hAnsi="Times New Roman"/>
          <w:sz w:val="24"/>
        </w:rPr>
        <w:t xml:space="preserve">m </w:t>
      </w:r>
      <w:r w:rsidR="00C47906" w:rsidRPr="00C47906">
        <w:rPr>
          <w:rFonts w:ascii="Times New Roman" w:hAnsi="Times New Roman"/>
          <w:sz w:val="24"/>
        </w:rPr>
        <w:t>gross income (or adjusted gross income)</w:t>
      </w:r>
      <w:r w:rsidRPr="00F8492A">
        <w:rPr>
          <w:rFonts w:ascii="Times New Roman" w:hAnsi="Times New Roman"/>
          <w:sz w:val="24"/>
        </w:rPr>
        <w:t>, while a credit is an amount that is subtracted from the tax itself.</w:t>
      </w:r>
    </w:p>
    <w:p w14:paraId="43BD057B"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 xml:space="preserve">In general, a $10 credit is worth more than a $10 deduction because the credit results in a </w:t>
      </w:r>
      <w:r w:rsidR="00C47906">
        <w:rPr>
          <w:rFonts w:ascii="Times New Roman" w:hAnsi="Times New Roman"/>
          <w:sz w:val="24"/>
        </w:rPr>
        <w:t>$10</w:t>
      </w:r>
      <w:r w:rsidRPr="00F8492A">
        <w:rPr>
          <w:rFonts w:ascii="Times New Roman" w:hAnsi="Times New Roman"/>
          <w:sz w:val="24"/>
        </w:rPr>
        <w:t xml:space="preserve"> tax savings. </w:t>
      </w:r>
      <w:r>
        <w:rPr>
          <w:rFonts w:ascii="Times New Roman" w:hAnsi="Times New Roman"/>
          <w:sz w:val="24"/>
        </w:rPr>
        <w:t xml:space="preserve"> </w:t>
      </w:r>
      <w:r w:rsidRPr="00F8492A">
        <w:rPr>
          <w:rFonts w:ascii="Times New Roman" w:hAnsi="Times New Roman"/>
          <w:sz w:val="24"/>
        </w:rPr>
        <w:t xml:space="preserve">The savings from a deduction </w:t>
      </w:r>
      <w:r w:rsidR="00C47906" w:rsidRPr="00C47906">
        <w:rPr>
          <w:rFonts w:ascii="Times New Roman" w:hAnsi="Times New Roman"/>
          <w:sz w:val="24"/>
        </w:rPr>
        <w:t>is less than 100% of $10, depending</w:t>
      </w:r>
      <w:r w:rsidRPr="00F8492A">
        <w:rPr>
          <w:rFonts w:ascii="Times New Roman" w:hAnsi="Times New Roman"/>
          <w:sz w:val="24"/>
        </w:rPr>
        <w:t xml:space="preserve"> on the tax bracket that applies to the taxpayer.</w:t>
      </w:r>
    </w:p>
    <w:p w14:paraId="458805D1"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If a refundable credit exceeds the taxpayer's tax liability, the taxpayer will receive a refund equal to the excess. </w:t>
      </w:r>
      <w:r>
        <w:rPr>
          <w:rFonts w:ascii="Times New Roman" w:hAnsi="Times New Roman"/>
          <w:sz w:val="24"/>
        </w:rPr>
        <w:t xml:space="preserve"> </w:t>
      </w:r>
      <w:r w:rsidRPr="00F8492A">
        <w:rPr>
          <w:rFonts w:ascii="Times New Roman" w:hAnsi="Times New Roman"/>
          <w:sz w:val="24"/>
        </w:rPr>
        <w:t>In the case of nonrefundable credits</w:t>
      </w:r>
      <w:r w:rsidR="0016736D">
        <w:rPr>
          <w:rFonts w:ascii="Times New Roman" w:hAnsi="Times New Roman"/>
          <w:sz w:val="24"/>
        </w:rPr>
        <w:t>,</w:t>
      </w:r>
      <w:r w:rsidRPr="00F8492A">
        <w:rPr>
          <w:rFonts w:ascii="Times New Roman" w:hAnsi="Times New Roman"/>
          <w:sz w:val="24"/>
        </w:rPr>
        <w:t xml:space="preserve"> the taxpayer will not receive a refund, but may be entitled to a carryover or carryback. </w:t>
      </w:r>
      <w:r>
        <w:rPr>
          <w:rFonts w:ascii="Times New Roman" w:hAnsi="Times New Roman"/>
          <w:sz w:val="24"/>
        </w:rPr>
        <w:t xml:space="preserve"> </w:t>
      </w:r>
      <w:r w:rsidRPr="00F8492A">
        <w:rPr>
          <w:rFonts w:ascii="Times New Roman" w:hAnsi="Times New Roman"/>
          <w:sz w:val="24"/>
        </w:rPr>
        <w:t>pp. I:2-4 through I:2-6.</w:t>
      </w:r>
    </w:p>
    <w:p w14:paraId="0E53FD5E" w14:textId="77777777" w:rsidR="008C1355" w:rsidRPr="00363927" w:rsidRDefault="008C1355" w:rsidP="008C1355">
      <w:pPr>
        <w:widowControl/>
        <w:jc w:val="both"/>
        <w:rPr>
          <w:rFonts w:ascii="Times New Roman" w:hAnsi="Times New Roman"/>
          <w:b/>
          <w:sz w:val="22"/>
        </w:rPr>
      </w:pPr>
    </w:p>
    <w:p w14:paraId="472BBBD7" w14:textId="77777777" w:rsidR="00ED101E"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4</w:t>
      </w:r>
      <w:r w:rsidRPr="00F8492A">
        <w:rPr>
          <w:rFonts w:ascii="Times New Roman" w:hAnsi="Times New Roman"/>
          <w:b/>
          <w:sz w:val="24"/>
        </w:rPr>
        <w:fldChar w:fldCharType="end"/>
      </w:r>
      <w:r w:rsidRPr="00F8492A">
        <w:rPr>
          <w:rFonts w:ascii="Times New Roman" w:hAnsi="Times New Roman"/>
          <w:sz w:val="24"/>
        </w:rPr>
        <w:tab/>
      </w:r>
      <w:r w:rsidR="00ED101E">
        <w:rPr>
          <w:rFonts w:ascii="Times New Roman" w:hAnsi="Times New Roman"/>
          <w:sz w:val="24"/>
        </w:rPr>
        <w:t>A dependent must be a qualifying child or a qualifying relative:</w:t>
      </w:r>
    </w:p>
    <w:p w14:paraId="73D205E3" w14:textId="6DD8800F" w:rsidR="00ED101E" w:rsidRDefault="00ED101E" w:rsidP="00ED101E">
      <w:pPr>
        <w:widowControl/>
        <w:numPr>
          <w:ilvl w:val="0"/>
          <w:numId w:val="18"/>
        </w:numPr>
        <w:jc w:val="both"/>
        <w:rPr>
          <w:rFonts w:ascii="Times New Roman" w:hAnsi="Times New Roman"/>
          <w:sz w:val="24"/>
        </w:rPr>
      </w:pPr>
      <w:r>
        <w:rPr>
          <w:rFonts w:ascii="Times New Roman" w:hAnsi="Times New Roman"/>
          <w:sz w:val="24"/>
        </w:rPr>
        <w:t xml:space="preserve">A qualifying child must </w:t>
      </w:r>
      <w:r w:rsidRPr="00F8492A">
        <w:rPr>
          <w:rFonts w:ascii="Times New Roman" w:hAnsi="Times New Roman"/>
          <w:sz w:val="24"/>
        </w:rPr>
        <w:t>(1) be the taxpayer’s child or sibling, (2) be under 1</w:t>
      </w:r>
      <w:r>
        <w:rPr>
          <w:rFonts w:ascii="Times New Roman" w:hAnsi="Times New Roman"/>
          <w:sz w:val="24"/>
        </w:rPr>
        <w:t>9</w:t>
      </w:r>
      <w:r w:rsidRPr="00F8492A">
        <w:rPr>
          <w:rFonts w:ascii="Times New Roman" w:hAnsi="Times New Roman"/>
          <w:sz w:val="24"/>
        </w:rPr>
        <w:t xml:space="preserve">, a full-time student under 24, or disabled, (3) live with the taxpayer, and (4) not </w:t>
      </w:r>
      <w:r w:rsidR="00826B12">
        <w:rPr>
          <w:rFonts w:ascii="Times New Roman" w:hAnsi="Times New Roman"/>
          <w:sz w:val="24"/>
        </w:rPr>
        <w:t>provide more than half of his or her own support</w:t>
      </w:r>
      <w:r w:rsidRPr="00F8492A">
        <w:rPr>
          <w:rFonts w:ascii="Times New Roman" w:hAnsi="Times New Roman"/>
          <w:sz w:val="24"/>
        </w:rPr>
        <w:t>.</w:t>
      </w:r>
    </w:p>
    <w:p w14:paraId="5B38CD0D" w14:textId="4585448B" w:rsidR="00ED101E" w:rsidRDefault="00ED101E" w:rsidP="00ED101E">
      <w:pPr>
        <w:widowControl/>
        <w:numPr>
          <w:ilvl w:val="0"/>
          <w:numId w:val="18"/>
        </w:numPr>
        <w:jc w:val="both"/>
        <w:rPr>
          <w:rFonts w:ascii="Times New Roman" w:hAnsi="Times New Roman"/>
          <w:sz w:val="24"/>
        </w:rPr>
      </w:pPr>
      <w:r>
        <w:rPr>
          <w:rFonts w:ascii="Times New Roman" w:hAnsi="Times New Roman"/>
          <w:sz w:val="24"/>
        </w:rPr>
        <w:t xml:space="preserve">A qualifying relative must </w:t>
      </w:r>
      <w:r w:rsidRPr="00F8492A">
        <w:rPr>
          <w:rFonts w:ascii="Times New Roman" w:hAnsi="Times New Roman"/>
          <w:sz w:val="24"/>
        </w:rPr>
        <w:t>(1) be related to the taxpayer</w:t>
      </w:r>
      <w:r>
        <w:rPr>
          <w:rFonts w:ascii="Times New Roman" w:hAnsi="Times New Roman"/>
          <w:sz w:val="24"/>
        </w:rPr>
        <w:t xml:space="preserve"> (or reside in the taxpayer’s home for the entire year)</w:t>
      </w:r>
      <w:r w:rsidRPr="00F8492A">
        <w:rPr>
          <w:rFonts w:ascii="Times New Roman" w:hAnsi="Times New Roman"/>
          <w:sz w:val="24"/>
        </w:rPr>
        <w:t xml:space="preserve">, (2) have gross income less than </w:t>
      </w:r>
      <w:r w:rsidR="00826B12">
        <w:rPr>
          <w:rFonts w:ascii="Times New Roman" w:hAnsi="Times New Roman"/>
          <w:sz w:val="24"/>
        </w:rPr>
        <w:t>$4,150 (2018)</w:t>
      </w:r>
      <w:r w:rsidRPr="00F8492A">
        <w:rPr>
          <w:rFonts w:ascii="Times New Roman" w:hAnsi="Times New Roman"/>
          <w:sz w:val="24"/>
        </w:rPr>
        <w:t>, an</w:t>
      </w:r>
      <w:r>
        <w:rPr>
          <w:rFonts w:ascii="Times New Roman" w:hAnsi="Times New Roman"/>
          <w:sz w:val="24"/>
        </w:rPr>
        <w:t>d (3) receive over one-half of his or her</w:t>
      </w:r>
      <w:r w:rsidRPr="00F8492A">
        <w:rPr>
          <w:rFonts w:ascii="Times New Roman" w:hAnsi="Times New Roman"/>
          <w:sz w:val="24"/>
        </w:rPr>
        <w:t xml:space="preserve"> support from the taxpayer.</w:t>
      </w:r>
    </w:p>
    <w:p w14:paraId="2D1F41AB" w14:textId="1688B6F6" w:rsidR="008C1355" w:rsidRPr="00F8492A" w:rsidRDefault="00ED101E" w:rsidP="008C1355">
      <w:pPr>
        <w:widowControl/>
        <w:jc w:val="both"/>
        <w:rPr>
          <w:rFonts w:ascii="Times New Roman" w:hAnsi="Times New Roman"/>
          <w:sz w:val="24"/>
        </w:rPr>
      </w:pPr>
      <w:r>
        <w:rPr>
          <w:rFonts w:ascii="Times New Roman" w:hAnsi="Times New Roman"/>
          <w:sz w:val="24"/>
        </w:rPr>
        <w:t>Both types of dependents also must meet several requirements:</w:t>
      </w:r>
      <w:r w:rsidR="008C1355" w:rsidRPr="00F8492A">
        <w:rPr>
          <w:rFonts w:ascii="Times New Roman" w:hAnsi="Times New Roman"/>
          <w:sz w:val="24"/>
        </w:rPr>
        <w:t xml:space="preserve"> (1) have </w:t>
      </w:r>
      <w:r>
        <w:rPr>
          <w:rFonts w:ascii="Times New Roman" w:hAnsi="Times New Roman"/>
          <w:sz w:val="24"/>
        </w:rPr>
        <w:t>a social security number</w:t>
      </w:r>
      <w:r w:rsidR="008C1355" w:rsidRPr="00F8492A">
        <w:rPr>
          <w:rFonts w:ascii="Times New Roman" w:hAnsi="Times New Roman"/>
          <w:sz w:val="24"/>
        </w:rPr>
        <w:t xml:space="preserve"> reported on the taxpayer’s return, </w:t>
      </w:r>
      <w:r>
        <w:rPr>
          <w:rFonts w:ascii="Times New Roman" w:hAnsi="Times New Roman"/>
          <w:sz w:val="24"/>
        </w:rPr>
        <w:t>(2)</w:t>
      </w:r>
      <w:r w:rsidR="008C1355" w:rsidRPr="00F8492A">
        <w:rPr>
          <w:rFonts w:ascii="Times New Roman" w:hAnsi="Times New Roman"/>
          <w:sz w:val="24"/>
        </w:rPr>
        <w:t xml:space="preserve"> meet a citizenship test, (3) cannot normally file a joint return, and (4) cannot claim others as dependents. </w:t>
      </w:r>
      <w:r w:rsidR="008C1355">
        <w:rPr>
          <w:rFonts w:ascii="Times New Roman" w:hAnsi="Times New Roman"/>
          <w:sz w:val="24"/>
        </w:rPr>
        <w:t xml:space="preserve"> </w:t>
      </w:r>
      <w:r w:rsidR="008C1355" w:rsidRPr="00F8492A">
        <w:rPr>
          <w:rFonts w:ascii="Times New Roman" w:hAnsi="Times New Roman"/>
          <w:sz w:val="24"/>
        </w:rPr>
        <w:t>pp. I:2-12 through I:2-</w:t>
      </w:r>
      <w:r w:rsidR="004946CD" w:rsidRPr="00F8492A">
        <w:rPr>
          <w:rFonts w:ascii="Times New Roman" w:hAnsi="Times New Roman"/>
          <w:sz w:val="24"/>
        </w:rPr>
        <w:t>1</w:t>
      </w:r>
      <w:r w:rsidR="004946CD">
        <w:rPr>
          <w:rFonts w:ascii="Times New Roman" w:hAnsi="Times New Roman"/>
          <w:sz w:val="24"/>
        </w:rPr>
        <w:t>6</w:t>
      </w:r>
      <w:r w:rsidR="008C1355" w:rsidRPr="00F8492A">
        <w:rPr>
          <w:rFonts w:ascii="Times New Roman" w:hAnsi="Times New Roman"/>
          <w:sz w:val="24"/>
        </w:rPr>
        <w:t>.</w:t>
      </w:r>
    </w:p>
    <w:p w14:paraId="2326FDB6" w14:textId="77777777" w:rsidR="008C1355" w:rsidRPr="00363927" w:rsidRDefault="008C1355" w:rsidP="008C1355">
      <w:pPr>
        <w:widowControl/>
        <w:jc w:val="both"/>
        <w:rPr>
          <w:rFonts w:ascii="Times New Roman" w:hAnsi="Times New Roman"/>
          <w:b/>
          <w:sz w:val="22"/>
        </w:rPr>
      </w:pPr>
    </w:p>
    <w:p w14:paraId="29DFF8A0" w14:textId="77777777" w:rsidR="008C1355"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5</w:t>
      </w:r>
      <w:r w:rsidRPr="00F8492A">
        <w:rPr>
          <w:rFonts w:ascii="Times New Roman" w:hAnsi="Times New Roman"/>
          <w:b/>
          <w:sz w:val="24"/>
        </w:rPr>
        <w:fldChar w:fldCharType="end"/>
      </w:r>
      <w:r w:rsidRPr="00F8492A">
        <w:rPr>
          <w:rFonts w:ascii="Times New Roman" w:hAnsi="Times New Roman"/>
          <w:sz w:val="24"/>
        </w:rPr>
        <w:tab/>
        <w:t>a.</w:t>
      </w:r>
      <w:r w:rsidRPr="00F8492A">
        <w:rPr>
          <w:rFonts w:ascii="Times New Roman" w:hAnsi="Times New Roman"/>
          <w:sz w:val="24"/>
        </w:rPr>
        <w:tab/>
        <w:t xml:space="preserve">Support includes amounts spent for food, clothing, shelter, medical and dental care, education, and the like. </w:t>
      </w:r>
      <w:r>
        <w:rPr>
          <w:rFonts w:ascii="Times New Roman" w:hAnsi="Times New Roman"/>
          <w:sz w:val="24"/>
        </w:rPr>
        <w:t xml:space="preserve"> </w:t>
      </w:r>
      <w:r w:rsidRPr="00F8492A">
        <w:rPr>
          <w:rFonts w:ascii="Times New Roman" w:hAnsi="Times New Roman"/>
          <w:sz w:val="24"/>
        </w:rPr>
        <w:t>Support does not include the value of services rendered by the taxpayer for the dependent nor does it include a scholarship received by a son or daughter of the taxpayer.</w:t>
      </w:r>
    </w:p>
    <w:p w14:paraId="33982D8A" w14:textId="77777777" w:rsidR="004946CD" w:rsidRPr="00F8492A" w:rsidRDefault="004946CD" w:rsidP="008C1355">
      <w:pPr>
        <w:widowControl/>
        <w:jc w:val="both"/>
        <w:rPr>
          <w:rFonts w:ascii="Times New Roman" w:hAnsi="Times New Roman"/>
          <w:sz w:val="24"/>
        </w:rPr>
      </w:pPr>
    </w:p>
    <w:p w14:paraId="2D2D4A13" w14:textId="24AC8CC6" w:rsidR="008C1355" w:rsidRPr="00F8492A" w:rsidRDefault="008C1355" w:rsidP="00806DED">
      <w:pPr>
        <w:widowControl/>
        <w:ind w:firstLine="720"/>
        <w:jc w:val="both"/>
        <w:rPr>
          <w:rFonts w:ascii="Times New Roman" w:hAnsi="Times New Roman"/>
          <w:sz w:val="24"/>
        </w:rPr>
      </w:pPr>
      <w:r w:rsidRPr="00F8492A">
        <w:rPr>
          <w:rFonts w:ascii="Times New Roman" w:hAnsi="Times New Roman"/>
          <w:sz w:val="24"/>
        </w:rPr>
        <w:lastRenderedPageBreak/>
        <w:t>b.</w:t>
      </w:r>
      <w:r w:rsidRPr="00F8492A">
        <w:rPr>
          <w:rFonts w:ascii="Times New Roman" w:hAnsi="Times New Roman"/>
          <w:sz w:val="24"/>
        </w:rPr>
        <w:tab/>
        <w:t xml:space="preserve">Yes. When several individuals contribute to the support of another, it is possible for members of the group to sign a multiple support agreement that enables one member of the group to claim the </w:t>
      </w:r>
      <w:r w:rsidR="00826B12">
        <w:rPr>
          <w:rFonts w:ascii="Times New Roman" w:hAnsi="Times New Roman"/>
          <w:sz w:val="24"/>
        </w:rPr>
        <w:t>supported person as a dependent</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Also, in the case of divorced couples, the parent with custody for over half of the year</w:t>
      </w:r>
      <w:r w:rsidR="00826B12">
        <w:rPr>
          <w:rFonts w:ascii="Times New Roman" w:hAnsi="Times New Roman"/>
          <w:sz w:val="24"/>
        </w:rPr>
        <w:t xml:space="preserve"> may claim their child as a dependent</w:t>
      </w:r>
      <w:r w:rsidRPr="00F8492A">
        <w:rPr>
          <w:rFonts w:ascii="Times New Roman" w:hAnsi="Times New Roman"/>
          <w:sz w:val="24"/>
        </w:rPr>
        <w:t xml:space="preserve"> even if that parent did not provide more than 50% of the child's support. </w:t>
      </w:r>
      <w:r>
        <w:rPr>
          <w:rFonts w:ascii="Times New Roman" w:hAnsi="Times New Roman"/>
          <w:sz w:val="24"/>
        </w:rPr>
        <w:t xml:space="preserve"> </w:t>
      </w:r>
      <w:r w:rsidRPr="00F8492A">
        <w:rPr>
          <w:rFonts w:ascii="Times New Roman" w:hAnsi="Times New Roman"/>
          <w:sz w:val="24"/>
        </w:rPr>
        <w:t xml:space="preserve">Similarly, in the case of </w:t>
      </w:r>
      <w:r w:rsidR="001C259C">
        <w:rPr>
          <w:rFonts w:ascii="Times New Roman" w:hAnsi="Times New Roman"/>
          <w:sz w:val="24"/>
        </w:rPr>
        <w:t xml:space="preserve">a </w:t>
      </w:r>
      <w:r w:rsidRPr="00F8492A">
        <w:rPr>
          <w:rFonts w:ascii="Times New Roman" w:hAnsi="Times New Roman"/>
          <w:sz w:val="24"/>
        </w:rPr>
        <w:t xml:space="preserve">written agreement, the noncustodial parent </w:t>
      </w:r>
      <w:r w:rsidR="00826B12">
        <w:rPr>
          <w:rFonts w:ascii="Times New Roman" w:hAnsi="Times New Roman"/>
          <w:sz w:val="24"/>
        </w:rPr>
        <w:t xml:space="preserve">may claim their child as a dependent </w:t>
      </w:r>
      <w:r w:rsidRPr="00F8492A">
        <w:rPr>
          <w:rFonts w:ascii="Times New Roman" w:hAnsi="Times New Roman"/>
          <w:sz w:val="24"/>
        </w:rPr>
        <w:t>even if that parent provided 50% or less of the child's support.</w:t>
      </w:r>
    </w:p>
    <w:p w14:paraId="3D7F842F" w14:textId="15DFA80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The value of an automobile given to an individual may represent support for that individual. </w:t>
      </w:r>
      <w:r>
        <w:rPr>
          <w:rFonts w:ascii="Times New Roman" w:hAnsi="Times New Roman"/>
          <w:sz w:val="24"/>
        </w:rPr>
        <w:t xml:space="preserve"> </w:t>
      </w:r>
      <w:r w:rsidRPr="00F8492A">
        <w:rPr>
          <w:rFonts w:ascii="Times New Roman" w:hAnsi="Times New Roman"/>
          <w:sz w:val="24"/>
        </w:rPr>
        <w:t>The automobile must be given to the individual and must be used exclusively by the individual.</w:t>
      </w:r>
      <w:r>
        <w:rPr>
          <w:rFonts w:ascii="Times New Roman" w:hAnsi="Times New Roman"/>
          <w:sz w:val="24"/>
        </w:rPr>
        <w:t xml:space="preserve"> </w:t>
      </w:r>
      <w:r w:rsidRPr="00F8492A">
        <w:rPr>
          <w:rFonts w:ascii="Times New Roman" w:hAnsi="Times New Roman"/>
          <w:sz w:val="24"/>
        </w:rPr>
        <w:t xml:space="preserve"> pp. I:2-15.</w:t>
      </w:r>
    </w:p>
    <w:p w14:paraId="5FFECB46" w14:textId="77777777" w:rsidR="008C1355" w:rsidRDefault="008C1355" w:rsidP="008C1355">
      <w:pPr>
        <w:widowControl/>
        <w:jc w:val="both"/>
        <w:rPr>
          <w:rFonts w:ascii="Times New Roman" w:hAnsi="Times New Roman"/>
          <w:b/>
          <w:sz w:val="24"/>
        </w:rPr>
      </w:pPr>
    </w:p>
    <w:p w14:paraId="4CC93237" w14:textId="403DD1E9"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6</w:t>
      </w:r>
      <w:r w:rsidRPr="00F8492A">
        <w:rPr>
          <w:rFonts w:ascii="Times New Roman" w:hAnsi="Times New Roman"/>
          <w:b/>
          <w:sz w:val="24"/>
        </w:rPr>
        <w:fldChar w:fldCharType="end"/>
      </w:r>
      <w:r w:rsidRPr="00F8492A">
        <w:rPr>
          <w:rFonts w:ascii="Times New Roman" w:hAnsi="Times New Roman"/>
          <w:sz w:val="24"/>
        </w:rPr>
        <w:tab/>
        <w:t>A taxpayer will use a rate schedule instead of a tax table if taxable income exceeds the maximum in the tax table (currently $100,000) or if the taxpayer is using a special tax computation method such as short</w:t>
      </w:r>
      <w:r w:rsidRPr="00F8492A">
        <w:rPr>
          <w:rFonts w:ascii="Times New Roman" w:hAnsi="Times New Roman"/>
          <w:sz w:val="24"/>
        </w:rPr>
        <w:noBreakHyphen/>
        <w:t xml:space="preserve">year computation. </w:t>
      </w:r>
      <w:r>
        <w:rPr>
          <w:rFonts w:ascii="Times New Roman" w:hAnsi="Times New Roman"/>
          <w:sz w:val="24"/>
        </w:rPr>
        <w:t xml:space="preserve"> </w:t>
      </w:r>
      <w:r w:rsidRPr="00F8492A">
        <w:rPr>
          <w:rFonts w:ascii="Times New Roman" w:hAnsi="Times New Roman"/>
          <w:sz w:val="24"/>
        </w:rPr>
        <w:t>p. I:2-</w:t>
      </w:r>
      <w:r w:rsidR="004946CD">
        <w:rPr>
          <w:rFonts w:ascii="Times New Roman" w:hAnsi="Times New Roman"/>
          <w:sz w:val="24"/>
        </w:rPr>
        <w:t>19</w:t>
      </w:r>
      <w:r w:rsidRPr="00F8492A">
        <w:rPr>
          <w:rFonts w:ascii="Times New Roman" w:hAnsi="Times New Roman"/>
          <w:sz w:val="24"/>
        </w:rPr>
        <w:t>.</w:t>
      </w:r>
    </w:p>
    <w:p w14:paraId="5D985680" w14:textId="77777777" w:rsidR="008C1355" w:rsidRPr="00F8492A" w:rsidRDefault="008C1355" w:rsidP="008C1355">
      <w:pPr>
        <w:widowControl/>
        <w:jc w:val="both"/>
        <w:rPr>
          <w:rFonts w:ascii="Times New Roman" w:hAnsi="Times New Roman"/>
          <w:b/>
          <w:sz w:val="22"/>
        </w:rPr>
      </w:pPr>
    </w:p>
    <w:p w14:paraId="383B4345"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7</w:t>
      </w:r>
      <w:r w:rsidRPr="00F8492A">
        <w:rPr>
          <w:rFonts w:ascii="Times New Roman" w:hAnsi="Times New Roman"/>
          <w:b/>
          <w:sz w:val="24"/>
        </w:rPr>
        <w:fldChar w:fldCharType="end"/>
      </w:r>
      <w:r w:rsidRPr="00F8492A">
        <w:rPr>
          <w:rFonts w:ascii="Times New Roman" w:hAnsi="Times New Roman"/>
          <w:sz w:val="24"/>
        </w:rPr>
        <w:tab/>
        <w:t>a.</w:t>
      </w:r>
      <w:r w:rsidRPr="00F8492A">
        <w:rPr>
          <w:rFonts w:ascii="Times New Roman" w:hAnsi="Times New Roman"/>
          <w:sz w:val="24"/>
        </w:rPr>
        <w:tab/>
        <w:t xml:space="preserve">In general, it is the taxpayer's gross income that determines whether the individual must file a return. </w:t>
      </w:r>
      <w:r>
        <w:rPr>
          <w:rFonts w:ascii="Times New Roman" w:hAnsi="Times New Roman"/>
          <w:sz w:val="24"/>
        </w:rPr>
        <w:t xml:space="preserve"> </w:t>
      </w:r>
      <w:r w:rsidRPr="00F8492A">
        <w:rPr>
          <w:rFonts w:ascii="Times New Roman" w:hAnsi="Times New Roman"/>
          <w:sz w:val="24"/>
        </w:rPr>
        <w:t xml:space="preserve">The specific dollar amounts are listed in the text. </w:t>
      </w:r>
      <w:r>
        <w:rPr>
          <w:rFonts w:ascii="Times New Roman" w:hAnsi="Times New Roman"/>
          <w:sz w:val="24"/>
        </w:rPr>
        <w:t xml:space="preserve"> </w:t>
      </w:r>
      <w:r w:rsidRPr="00F8492A">
        <w:rPr>
          <w:rFonts w:ascii="Times New Roman" w:hAnsi="Times New Roman"/>
          <w:sz w:val="24"/>
        </w:rPr>
        <w:t xml:space="preserve">Certain individuals must file even if they have less than the specified gross income amounts. </w:t>
      </w:r>
      <w:r>
        <w:rPr>
          <w:rFonts w:ascii="Times New Roman" w:hAnsi="Times New Roman"/>
          <w:sz w:val="24"/>
        </w:rPr>
        <w:t xml:space="preserve"> </w:t>
      </w:r>
      <w:r w:rsidRPr="00F8492A">
        <w:rPr>
          <w:rFonts w:ascii="Times New Roman" w:hAnsi="Times New Roman"/>
          <w:sz w:val="24"/>
        </w:rPr>
        <w:t>These include taxpayers who receive advance payments of the earned income credit and taxpayers with $400 or more of self</w:t>
      </w:r>
      <w:r w:rsidRPr="00F8492A">
        <w:rPr>
          <w:rFonts w:ascii="Times New Roman" w:hAnsi="Times New Roman"/>
          <w:sz w:val="24"/>
        </w:rPr>
        <w:noBreakHyphen/>
        <w:t xml:space="preserve">employment income. </w:t>
      </w:r>
      <w:r>
        <w:rPr>
          <w:rFonts w:ascii="Times New Roman" w:hAnsi="Times New Roman"/>
          <w:sz w:val="24"/>
        </w:rPr>
        <w:t xml:space="preserve"> </w:t>
      </w:r>
      <w:r w:rsidRPr="00F8492A">
        <w:rPr>
          <w:rFonts w:ascii="Times New Roman" w:hAnsi="Times New Roman"/>
          <w:sz w:val="24"/>
        </w:rPr>
        <w:t>Dependent individuals must file if they have either (1) unearned income over $</w:t>
      </w:r>
      <w:r w:rsidR="00604DA4">
        <w:rPr>
          <w:rFonts w:ascii="Times New Roman" w:hAnsi="Times New Roman"/>
          <w:sz w:val="24"/>
        </w:rPr>
        <w:t>1</w:t>
      </w:r>
      <w:r w:rsidR="00BB1908">
        <w:rPr>
          <w:rFonts w:ascii="Times New Roman" w:hAnsi="Times New Roman"/>
          <w:sz w:val="24"/>
        </w:rPr>
        <w:t>,</w:t>
      </w:r>
      <w:r w:rsidR="00604DA4">
        <w:rPr>
          <w:rFonts w:ascii="Times New Roman" w:hAnsi="Times New Roman"/>
          <w:sz w:val="24"/>
        </w:rPr>
        <w:t>0</w:t>
      </w:r>
      <w:r w:rsidR="00441A94">
        <w:rPr>
          <w:rFonts w:ascii="Times New Roman" w:hAnsi="Times New Roman"/>
          <w:sz w:val="24"/>
        </w:rPr>
        <w:t>5</w:t>
      </w:r>
      <w:r w:rsidR="00604DA4">
        <w:rPr>
          <w:rFonts w:ascii="Times New Roman" w:hAnsi="Times New Roman"/>
          <w:sz w:val="24"/>
        </w:rPr>
        <w:t>0</w:t>
      </w:r>
      <w:r w:rsidR="00604DA4" w:rsidRPr="00F8492A">
        <w:rPr>
          <w:rFonts w:ascii="Times New Roman" w:hAnsi="Times New Roman"/>
          <w:sz w:val="24"/>
        </w:rPr>
        <w:t xml:space="preserve"> </w:t>
      </w:r>
      <w:r w:rsidRPr="00F8492A">
        <w:rPr>
          <w:rFonts w:ascii="Times New Roman" w:hAnsi="Times New Roman"/>
          <w:sz w:val="24"/>
        </w:rPr>
        <w:t>or (2) total gross income in excess of the standard deduction.</w:t>
      </w:r>
    </w:p>
    <w:p w14:paraId="54906E94" w14:textId="271E6677" w:rsidR="008C1355" w:rsidRPr="00F8492A" w:rsidRDefault="008C1355" w:rsidP="004946CD">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Taxpayers who owe no tax because of deductions or other reasons must still file a return if they have gross income in excess of the filing requirement amounts.</w:t>
      </w:r>
      <w:r w:rsidR="004946CD">
        <w:rPr>
          <w:rFonts w:ascii="Times New Roman" w:hAnsi="Times New Roman"/>
          <w:sz w:val="24"/>
        </w:rPr>
        <w:t xml:space="preserve">  </w:t>
      </w:r>
      <w:r w:rsidRPr="00F8492A">
        <w:rPr>
          <w:rFonts w:ascii="Times New Roman" w:hAnsi="Times New Roman"/>
          <w:sz w:val="24"/>
        </w:rPr>
        <w:t>p. I:2-3</w:t>
      </w:r>
      <w:r w:rsidR="004946CD">
        <w:rPr>
          <w:rFonts w:ascii="Times New Roman" w:hAnsi="Times New Roman"/>
          <w:sz w:val="24"/>
        </w:rPr>
        <w:t>3 and I:2-34</w:t>
      </w:r>
      <w:r w:rsidRPr="00F8492A">
        <w:rPr>
          <w:rFonts w:ascii="Times New Roman" w:hAnsi="Times New Roman"/>
          <w:sz w:val="24"/>
        </w:rPr>
        <w:t>.</w:t>
      </w:r>
    </w:p>
    <w:p w14:paraId="43EF0CAA" w14:textId="77777777" w:rsidR="008C1355" w:rsidRPr="00F8492A" w:rsidRDefault="008C1355" w:rsidP="008C1355">
      <w:pPr>
        <w:widowControl/>
        <w:tabs>
          <w:tab w:val="left" w:pos="-1440"/>
        </w:tabs>
        <w:jc w:val="both"/>
        <w:rPr>
          <w:rFonts w:ascii="Times New Roman" w:hAnsi="Times New Roman"/>
          <w:b/>
          <w:sz w:val="22"/>
        </w:rPr>
      </w:pPr>
    </w:p>
    <w:p w14:paraId="44C5BAFC" w14:textId="77777777" w:rsidR="008C1355" w:rsidRPr="00F8492A" w:rsidRDefault="008C1355" w:rsidP="008C1355">
      <w:pPr>
        <w:widowControl/>
        <w:tabs>
          <w:tab w:val="left" w:pos="-144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8</w:t>
      </w:r>
      <w:r w:rsidRPr="00F8492A">
        <w:rPr>
          <w:rFonts w:ascii="Times New Roman" w:hAnsi="Times New Roman"/>
          <w:b/>
          <w:sz w:val="24"/>
        </w:rPr>
        <w:fldChar w:fldCharType="end"/>
      </w:r>
      <w:r w:rsidRPr="00F8492A">
        <w:rPr>
          <w:rFonts w:ascii="Times New Roman" w:hAnsi="Times New Roman"/>
          <w:sz w:val="24"/>
        </w:rPr>
        <w:tab/>
        <w:t xml:space="preserve">Home mortgage interest and real property taxes are itemized deductions. </w:t>
      </w:r>
      <w:r>
        <w:rPr>
          <w:rFonts w:ascii="Times New Roman" w:hAnsi="Times New Roman"/>
          <w:sz w:val="24"/>
        </w:rPr>
        <w:t xml:space="preserve"> </w:t>
      </w:r>
      <w:r w:rsidRPr="00F8492A">
        <w:rPr>
          <w:rFonts w:ascii="Times New Roman" w:hAnsi="Times New Roman"/>
          <w:sz w:val="24"/>
        </w:rPr>
        <w:t>As a result those expenses alone often exceed the standard deduction</w:t>
      </w:r>
      <w:r w:rsidR="001C259C">
        <w:rPr>
          <w:rFonts w:ascii="Times New Roman" w:hAnsi="Times New Roman"/>
          <w:sz w:val="24"/>
        </w:rPr>
        <w:t>,</w:t>
      </w:r>
      <w:r w:rsidRPr="00F8492A">
        <w:rPr>
          <w:rFonts w:ascii="Times New Roman" w:hAnsi="Times New Roman"/>
          <w:sz w:val="24"/>
        </w:rPr>
        <w:t xml:space="preserve"> enabling a homeowner to itemize. </w:t>
      </w:r>
      <w:r>
        <w:rPr>
          <w:rFonts w:ascii="Times New Roman" w:hAnsi="Times New Roman"/>
          <w:sz w:val="24"/>
        </w:rPr>
        <w:t xml:space="preserve"> </w:t>
      </w:r>
      <w:r w:rsidRPr="00F8492A">
        <w:rPr>
          <w:rFonts w:ascii="Times New Roman" w:hAnsi="Times New Roman"/>
          <w:sz w:val="24"/>
        </w:rPr>
        <w:t>Renters typically do not have these deductions</w:t>
      </w:r>
      <w:r w:rsidR="00EE1B24">
        <w:rPr>
          <w:rFonts w:ascii="Times New Roman" w:hAnsi="Times New Roman"/>
          <w:sz w:val="24"/>
        </w:rPr>
        <w:t>,</w:t>
      </w:r>
      <w:r w:rsidRPr="00F8492A">
        <w:rPr>
          <w:rFonts w:ascii="Times New Roman" w:hAnsi="Times New Roman"/>
          <w:sz w:val="24"/>
        </w:rPr>
        <w:t xml:space="preserve"> </w:t>
      </w:r>
      <w:r w:rsidR="001C259C">
        <w:rPr>
          <w:rFonts w:ascii="Times New Roman" w:hAnsi="Times New Roman"/>
          <w:sz w:val="24"/>
        </w:rPr>
        <w:t>so</w:t>
      </w:r>
      <w:r w:rsidRPr="00F8492A">
        <w:rPr>
          <w:rFonts w:ascii="Times New Roman" w:hAnsi="Times New Roman"/>
          <w:sz w:val="24"/>
        </w:rPr>
        <w:t xml:space="preserve"> the standa</w:t>
      </w:r>
      <w:r>
        <w:rPr>
          <w:rFonts w:ascii="Times New Roman" w:hAnsi="Times New Roman"/>
          <w:sz w:val="24"/>
        </w:rPr>
        <w:t xml:space="preserve">rd deduction may be greater than </w:t>
      </w:r>
      <w:r w:rsidRPr="00F8492A">
        <w:rPr>
          <w:rFonts w:ascii="Times New Roman" w:hAnsi="Times New Roman"/>
          <w:sz w:val="24"/>
        </w:rPr>
        <w:t>itemized deduction</w:t>
      </w:r>
      <w:r>
        <w:rPr>
          <w:rFonts w:ascii="Times New Roman" w:hAnsi="Times New Roman"/>
          <w:sz w:val="24"/>
        </w:rPr>
        <w:t>s</w:t>
      </w:r>
      <w:r w:rsidRPr="00F8492A">
        <w:rPr>
          <w:rFonts w:ascii="Times New Roman" w:hAnsi="Times New Roman"/>
          <w:sz w:val="24"/>
        </w:rPr>
        <w:t>.</w:t>
      </w:r>
      <w:r w:rsidRPr="00D83469">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p. I:2-1</w:t>
      </w:r>
      <w:r w:rsidR="00441A94">
        <w:rPr>
          <w:rFonts w:ascii="Times New Roman" w:hAnsi="Times New Roman"/>
          <w:sz w:val="24"/>
        </w:rPr>
        <w:t>1</w:t>
      </w:r>
      <w:r w:rsidRPr="00F8492A">
        <w:rPr>
          <w:rFonts w:ascii="Times New Roman" w:hAnsi="Times New Roman"/>
          <w:sz w:val="24"/>
        </w:rPr>
        <w:t>.</w:t>
      </w:r>
    </w:p>
    <w:p w14:paraId="70A33E98" w14:textId="77777777" w:rsidR="008C1355" w:rsidRPr="00F8492A" w:rsidRDefault="008C1355" w:rsidP="008C1355">
      <w:pPr>
        <w:widowControl/>
        <w:tabs>
          <w:tab w:val="left" w:pos="-1440"/>
        </w:tabs>
        <w:jc w:val="both"/>
        <w:rPr>
          <w:rFonts w:ascii="Times New Roman" w:hAnsi="Times New Roman"/>
          <w:b/>
          <w:sz w:val="22"/>
        </w:rPr>
      </w:pPr>
    </w:p>
    <w:p w14:paraId="41A54062" w14:textId="77777777" w:rsidR="00826B12" w:rsidRPr="002A1048" w:rsidRDefault="008C1355" w:rsidP="00826B12">
      <w:pPr>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9</w:t>
      </w:r>
      <w:r w:rsidRPr="00F8492A">
        <w:rPr>
          <w:rFonts w:ascii="Times New Roman" w:hAnsi="Times New Roman"/>
          <w:b/>
          <w:sz w:val="24"/>
        </w:rPr>
        <w:fldChar w:fldCharType="end"/>
      </w:r>
      <w:r w:rsidRPr="00F8492A">
        <w:rPr>
          <w:rFonts w:ascii="Times New Roman" w:hAnsi="Times New Roman"/>
          <w:sz w:val="24"/>
        </w:rPr>
        <w:tab/>
      </w:r>
      <w:r w:rsidR="00826B12" w:rsidRPr="003035E3">
        <w:rPr>
          <w:rFonts w:ascii="Times New Roman" w:hAnsi="Times New Roman"/>
          <w:sz w:val="24"/>
        </w:rPr>
        <w:t xml:space="preserve">If the support test for a qualifying relative were “50% or more” and two individuals provided equal amounts of support for another person, that person would be a qualifying relative of both individuals (assuming the other requirements for a qualifying relative were met). </w:t>
      </w:r>
      <w:r w:rsidR="00F36516">
        <w:rPr>
          <w:rFonts w:ascii="Times New Roman" w:hAnsi="Times New Roman"/>
          <w:sz w:val="24"/>
        </w:rPr>
        <w:t xml:space="preserve"> </w:t>
      </w:r>
      <w:r w:rsidR="00826B12" w:rsidRPr="003035E3">
        <w:rPr>
          <w:rFonts w:ascii="Times New Roman" w:hAnsi="Times New Roman"/>
          <w:sz w:val="24"/>
        </w:rPr>
        <w:t xml:space="preserve">By specifying that the individual provides “more than 50%” of the person’s support, that person cannot be a </w:t>
      </w:r>
      <w:r w:rsidR="00826B12" w:rsidRPr="002A1048">
        <w:rPr>
          <w:rFonts w:ascii="Times New Roman" w:hAnsi="Times New Roman"/>
          <w:sz w:val="24"/>
        </w:rPr>
        <w:t xml:space="preserve">qualifying relative of more than one individual. </w:t>
      </w:r>
      <w:r w:rsidR="00F36516">
        <w:rPr>
          <w:rFonts w:ascii="Times New Roman" w:hAnsi="Times New Roman"/>
          <w:sz w:val="24"/>
        </w:rPr>
        <w:t xml:space="preserve"> </w:t>
      </w:r>
      <w:r w:rsidR="00826B12" w:rsidRPr="002A1048">
        <w:rPr>
          <w:rFonts w:ascii="Times New Roman" w:hAnsi="Times New Roman"/>
          <w:sz w:val="24"/>
        </w:rPr>
        <w:t>If two individuals each provide exactly 50% of another person’s support, that person would not be a qualifying relative of anyone because no one provided more than half of his or her support, but the two individuals may be able to use a multiple support agreement to allow one of them to claim that other person as a dependent.</w:t>
      </w:r>
    </w:p>
    <w:p w14:paraId="7BA3D07B" w14:textId="77777777" w:rsidR="00826B12" w:rsidRPr="002A1048" w:rsidRDefault="00826B12" w:rsidP="00826B12">
      <w:pPr>
        <w:rPr>
          <w:rFonts w:ascii="Times New Roman" w:hAnsi="Times New Roman"/>
          <w:sz w:val="24"/>
        </w:rPr>
      </w:pPr>
    </w:p>
    <w:p w14:paraId="3FE8E5DE" w14:textId="1F7975ED" w:rsidR="008C1355" w:rsidRPr="00F8492A" w:rsidRDefault="00826B12" w:rsidP="00806DED">
      <w:pPr>
        <w:jc w:val="both"/>
        <w:rPr>
          <w:rFonts w:ascii="Times New Roman" w:hAnsi="Times New Roman"/>
          <w:sz w:val="24"/>
        </w:rPr>
      </w:pPr>
      <w:r w:rsidRPr="002A1048">
        <w:rPr>
          <w:rFonts w:ascii="Times New Roman" w:hAnsi="Times New Roman"/>
          <w:sz w:val="24"/>
        </w:rPr>
        <w:t xml:space="preserve">In practice, it is unlikely that an individual provides exactly 50% of another person’s support. </w:t>
      </w:r>
      <w:r w:rsidR="00F36516">
        <w:rPr>
          <w:rFonts w:ascii="Times New Roman" w:hAnsi="Times New Roman"/>
          <w:sz w:val="24"/>
        </w:rPr>
        <w:t xml:space="preserve"> </w:t>
      </w:r>
      <w:r w:rsidRPr="002A1048">
        <w:rPr>
          <w:rFonts w:ascii="Times New Roman" w:hAnsi="Times New Roman"/>
          <w:sz w:val="24"/>
        </w:rPr>
        <w:t xml:space="preserve">The distinction between “50% or more” and “more than 50%” is important, however, in other areas of the tax law. </w:t>
      </w:r>
      <w:r w:rsidR="00F36516">
        <w:rPr>
          <w:rFonts w:ascii="Times New Roman" w:hAnsi="Times New Roman"/>
          <w:sz w:val="24"/>
        </w:rPr>
        <w:t xml:space="preserve"> </w:t>
      </w:r>
      <w:r w:rsidRPr="002A1048">
        <w:rPr>
          <w:rFonts w:ascii="Times New Roman" w:hAnsi="Times New Roman"/>
          <w:sz w:val="24"/>
        </w:rPr>
        <w:t xml:space="preserve">For example, consider an individual who owns exactly 50% of a corporation’s stock, and that individual sells all of his or her stock to the person who owns the other 50% of the corporation’s stock. </w:t>
      </w:r>
      <w:r w:rsidR="00F36516">
        <w:rPr>
          <w:rFonts w:ascii="Times New Roman" w:hAnsi="Times New Roman"/>
          <w:sz w:val="24"/>
        </w:rPr>
        <w:t xml:space="preserve"> </w:t>
      </w:r>
      <w:r w:rsidRPr="002A1048">
        <w:rPr>
          <w:rFonts w:ascii="Times New Roman" w:hAnsi="Times New Roman"/>
          <w:sz w:val="24"/>
        </w:rPr>
        <w:t xml:space="preserve">As Chapter C:7 discusses, the deductibility of a corporation’s net operating loss is limited if the corporation’s ownership changes by more than </w:t>
      </w:r>
      <w:r w:rsidRPr="002A1048">
        <w:rPr>
          <w:rFonts w:ascii="Times New Roman" w:hAnsi="Times New Roman"/>
          <w:sz w:val="24"/>
        </w:rPr>
        <w:lastRenderedPageBreak/>
        <w:t xml:space="preserve">50 percentage points. </w:t>
      </w:r>
      <w:r w:rsidR="00F36516">
        <w:rPr>
          <w:rFonts w:ascii="Times New Roman" w:hAnsi="Times New Roman"/>
          <w:sz w:val="24"/>
        </w:rPr>
        <w:t xml:space="preserve"> </w:t>
      </w:r>
      <w:r w:rsidRPr="002A1048">
        <w:rPr>
          <w:rFonts w:ascii="Times New Roman" w:hAnsi="Times New Roman"/>
          <w:sz w:val="24"/>
        </w:rPr>
        <w:t>In this case, that limitation would not be triggered because the corporation’s ownership changes by exactly 50 percentage points, not more than 50 percentage points.</w:t>
      </w:r>
      <w:r w:rsidR="00400AF1">
        <w:rPr>
          <w:rFonts w:ascii="Times New Roman" w:hAnsi="Times New Roman"/>
          <w:sz w:val="24"/>
        </w:rPr>
        <w:t xml:space="preserve">  </w:t>
      </w:r>
      <w:r w:rsidR="008C1355" w:rsidRPr="00F8492A">
        <w:rPr>
          <w:rFonts w:ascii="Times New Roman" w:hAnsi="Times New Roman"/>
          <w:sz w:val="24"/>
        </w:rPr>
        <w:t>p. I:2-15.</w:t>
      </w:r>
    </w:p>
    <w:p w14:paraId="64C74FA3" w14:textId="77777777" w:rsidR="008C1355" w:rsidRPr="00F8492A" w:rsidRDefault="008C1355" w:rsidP="008C1355">
      <w:pPr>
        <w:widowControl/>
        <w:jc w:val="both"/>
        <w:rPr>
          <w:rFonts w:ascii="Times New Roman" w:hAnsi="Times New Roman"/>
          <w:b/>
          <w:sz w:val="22"/>
        </w:rPr>
      </w:pPr>
    </w:p>
    <w:p w14:paraId="4D46FFD3" w14:textId="42924D49" w:rsidR="008C1355" w:rsidRPr="001C259C"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10</w:t>
      </w:r>
      <w:r w:rsidRPr="00F8492A">
        <w:rPr>
          <w:rFonts w:ascii="Times New Roman" w:hAnsi="Times New Roman"/>
          <w:b/>
          <w:sz w:val="24"/>
        </w:rPr>
        <w:fldChar w:fldCharType="end"/>
      </w:r>
      <w:r w:rsidRPr="00F8492A">
        <w:rPr>
          <w:rFonts w:ascii="Times New Roman" w:hAnsi="Times New Roman"/>
          <w:sz w:val="24"/>
        </w:rPr>
        <w:tab/>
        <w:t xml:space="preserve">The normal due date for </w:t>
      </w:r>
      <w:r w:rsidR="00EE1B24">
        <w:rPr>
          <w:rFonts w:ascii="Times New Roman" w:hAnsi="Times New Roman"/>
          <w:sz w:val="24"/>
        </w:rPr>
        <w:t xml:space="preserve">calendar-year </w:t>
      </w:r>
      <w:r w:rsidRPr="00F8492A">
        <w:rPr>
          <w:rFonts w:ascii="Times New Roman" w:hAnsi="Times New Roman"/>
          <w:sz w:val="24"/>
        </w:rPr>
        <w:t xml:space="preserve">individuals and </w:t>
      </w:r>
      <w:r w:rsidR="00EE1B24">
        <w:rPr>
          <w:rFonts w:ascii="Times New Roman" w:hAnsi="Times New Roman"/>
          <w:sz w:val="24"/>
        </w:rPr>
        <w:t xml:space="preserve">C </w:t>
      </w:r>
      <w:r w:rsidR="00EE1B24" w:rsidRPr="001C259C">
        <w:rPr>
          <w:rFonts w:ascii="Times New Roman" w:hAnsi="Times New Roman"/>
          <w:sz w:val="24"/>
        </w:rPr>
        <w:t>corporations</w:t>
      </w:r>
      <w:r w:rsidRPr="001C259C">
        <w:rPr>
          <w:rFonts w:ascii="Times New Roman" w:hAnsi="Times New Roman"/>
          <w:sz w:val="24"/>
        </w:rPr>
        <w:t xml:space="preserve"> is April 15. T</w:t>
      </w:r>
      <w:r w:rsidR="001C259C" w:rsidRPr="001C259C">
        <w:rPr>
          <w:rFonts w:ascii="Times New Roman" w:hAnsi="Times New Roman"/>
          <w:sz w:val="24"/>
        </w:rPr>
        <w:t>he normal due date for calendar-</w:t>
      </w:r>
      <w:r w:rsidRPr="001C259C">
        <w:rPr>
          <w:rFonts w:ascii="Times New Roman" w:hAnsi="Times New Roman"/>
          <w:sz w:val="24"/>
        </w:rPr>
        <w:t xml:space="preserve">year </w:t>
      </w:r>
      <w:r w:rsidR="00EE1B24" w:rsidRPr="001C259C">
        <w:rPr>
          <w:rFonts w:ascii="Times New Roman" w:hAnsi="Times New Roman"/>
          <w:sz w:val="24"/>
        </w:rPr>
        <w:t xml:space="preserve">partnerships and S </w:t>
      </w:r>
      <w:r w:rsidRPr="001C259C">
        <w:rPr>
          <w:rFonts w:ascii="Times New Roman" w:hAnsi="Times New Roman"/>
          <w:sz w:val="24"/>
        </w:rPr>
        <w:t xml:space="preserve">corporations is March 15.  </w:t>
      </w:r>
      <w:r w:rsidR="001C259C" w:rsidRPr="001C259C">
        <w:rPr>
          <w:rFonts w:ascii="Times New Roman" w:hAnsi="Times New Roman"/>
          <w:sz w:val="24"/>
        </w:rPr>
        <w:t>If the normal due date is a Saturday, Sunday, or holiday, the</w:t>
      </w:r>
      <w:r w:rsidRPr="001C259C">
        <w:rPr>
          <w:rFonts w:ascii="Times New Roman" w:hAnsi="Times New Roman"/>
          <w:sz w:val="24"/>
        </w:rPr>
        <w:t xml:space="preserve"> normal due date is delayed to the next day that is not a Saturday, Sunday or holiday.  p. I:2</w:t>
      </w:r>
      <w:r w:rsidRPr="001C259C">
        <w:rPr>
          <w:rFonts w:ascii="Times New Roman" w:hAnsi="Times New Roman"/>
          <w:sz w:val="24"/>
        </w:rPr>
        <w:noBreakHyphen/>
      </w:r>
      <w:r w:rsidR="004946CD" w:rsidRPr="001C259C">
        <w:rPr>
          <w:rFonts w:ascii="Times New Roman" w:hAnsi="Times New Roman"/>
          <w:sz w:val="24"/>
        </w:rPr>
        <w:t>3</w:t>
      </w:r>
      <w:r w:rsidR="004946CD">
        <w:rPr>
          <w:rFonts w:ascii="Times New Roman" w:hAnsi="Times New Roman"/>
          <w:sz w:val="24"/>
        </w:rPr>
        <w:t>4</w:t>
      </w:r>
      <w:r w:rsidRPr="001C259C">
        <w:rPr>
          <w:rFonts w:ascii="Times New Roman" w:hAnsi="Times New Roman"/>
          <w:sz w:val="24"/>
        </w:rPr>
        <w:t>.</w:t>
      </w:r>
    </w:p>
    <w:p w14:paraId="37D112CD" w14:textId="77777777" w:rsidR="008C1355" w:rsidRPr="00F8492A" w:rsidRDefault="008C1355" w:rsidP="008C1355">
      <w:pPr>
        <w:widowControl/>
        <w:jc w:val="both"/>
        <w:rPr>
          <w:rFonts w:ascii="Times New Roman" w:hAnsi="Times New Roman"/>
          <w:b/>
          <w:sz w:val="22"/>
        </w:rPr>
      </w:pPr>
    </w:p>
    <w:p w14:paraId="6ACB1172" w14:textId="33504AAB"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11</w:t>
      </w:r>
      <w:r w:rsidRPr="00F8492A">
        <w:rPr>
          <w:rFonts w:ascii="Times New Roman" w:hAnsi="Times New Roman"/>
          <w:b/>
          <w:sz w:val="24"/>
        </w:rPr>
        <w:fldChar w:fldCharType="end"/>
      </w:r>
      <w:r w:rsidRPr="00F8492A">
        <w:rPr>
          <w:rFonts w:ascii="Times New Roman" w:hAnsi="Times New Roman"/>
          <w:sz w:val="24"/>
        </w:rPr>
        <w:tab/>
        <w:t>Automat</w:t>
      </w:r>
      <w:r w:rsidR="00EE1B24">
        <w:rPr>
          <w:rFonts w:ascii="Times New Roman" w:hAnsi="Times New Roman"/>
          <w:sz w:val="24"/>
        </w:rPr>
        <w:t xml:space="preserve">ic extensions of six months generally are </w:t>
      </w:r>
      <w:r w:rsidRPr="00F8492A">
        <w:rPr>
          <w:rFonts w:ascii="Times New Roman" w:hAnsi="Times New Roman"/>
          <w:sz w:val="24"/>
        </w:rPr>
        <w:t>available</w:t>
      </w:r>
      <w:r w:rsidRPr="001C259C">
        <w:rPr>
          <w:rFonts w:ascii="Times New Roman" w:hAnsi="Times New Roman"/>
          <w:sz w:val="24"/>
        </w:rPr>
        <w:t xml:space="preserve">.  </w:t>
      </w:r>
      <w:r w:rsidR="001C259C" w:rsidRPr="001C259C">
        <w:rPr>
          <w:rFonts w:ascii="Times New Roman" w:hAnsi="Times New Roman"/>
          <w:spacing w:val="-2"/>
          <w:sz w:val="24"/>
        </w:rPr>
        <w:t>For a C corporation, the extension is six or seven months, depending on fiscal year-end.</w:t>
      </w:r>
      <w:r w:rsidR="001C259C" w:rsidRPr="007D28E5">
        <w:rPr>
          <w:spacing w:val="-2"/>
        </w:rPr>
        <w:t xml:space="preserve"> </w:t>
      </w:r>
      <w:r w:rsidR="001C259C">
        <w:rPr>
          <w:spacing w:val="-2"/>
        </w:rPr>
        <w:t xml:space="preserve"> </w:t>
      </w:r>
      <w:r w:rsidRPr="00F8492A">
        <w:rPr>
          <w:rFonts w:ascii="Times New Roman" w:hAnsi="Times New Roman"/>
          <w:sz w:val="24"/>
        </w:rPr>
        <w:t xml:space="preserve">Any tax that may be owed must be paid with the application for an extension. </w:t>
      </w:r>
      <w:r>
        <w:rPr>
          <w:rFonts w:ascii="Times New Roman" w:hAnsi="Times New Roman"/>
          <w:sz w:val="24"/>
        </w:rPr>
        <w:t xml:space="preserve"> </w:t>
      </w:r>
      <w:r w:rsidRPr="00F8492A">
        <w:rPr>
          <w:rFonts w:ascii="Times New Roman" w:hAnsi="Times New Roman"/>
          <w:sz w:val="24"/>
        </w:rPr>
        <w:t>p. I:2-</w:t>
      </w:r>
      <w:r w:rsidR="004946CD" w:rsidRPr="00F8492A">
        <w:rPr>
          <w:rFonts w:ascii="Times New Roman" w:hAnsi="Times New Roman"/>
          <w:sz w:val="24"/>
        </w:rPr>
        <w:t>3</w:t>
      </w:r>
      <w:r w:rsidR="004946CD">
        <w:rPr>
          <w:rFonts w:ascii="Times New Roman" w:hAnsi="Times New Roman"/>
          <w:sz w:val="24"/>
        </w:rPr>
        <w:t>4</w:t>
      </w:r>
      <w:r w:rsidRPr="00F8492A">
        <w:rPr>
          <w:rFonts w:ascii="Times New Roman" w:hAnsi="Times New Roman"/>
          <w:sz w:val="24"/>
        </w:rPr>
        <w:t>.</w:t>
      </w:r>
    </w:p>
    <w:p w14:paraId="0B692D7D" w14:textId="77777777" w:rsidR="008C1355" w:rsidRPr="00F8492A" w:rsidRDefault="008C1355" w:rsidP="008C1355">
      <w:pPr>
        <w:widowControl/>
        <w:jc w:val="both"/>
        <w:rPr>
          <w:rFonts w:ascii="Times New Roman" w:hAnsi="Times New Roman"/>
          <w:b/>
          <w:sz w:val="22"/>
        </w:rPr>
      </w:pPr>
    </w:p>
    <w:p w14:paraId="5D02DD9D" w14:textId="77777777" w:rsidR="008C1355"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12</w:t>
      </w:r>
      <w:r w:rsidRPr="00F8492A">
        <w:rPr>
          <w:rFonts w:ascii="Times New Roman" w:hAnsi="Times New Roman"/>
          <w:b/>
          <w:sz w:val="24"/>
        </w:rPr>
        <w:fldChar w:fldCharType="end"/>
      </w:r>
      <w:r w:rsidRPr="00F8492A">
        <w:rPr>
          <w:rFonts w:ascii="Times New Roman" w:hAnsi="Times New Roman"/>
          <w:sz w:val="24"/>
        </w:rPr>
        <w:tab/>
        <w:t xml:space="preserve">Yes. In general, the source of income is not important. </w:t>
      </w:r>
      <w:r>
        <w:rPr>
          <w:rFonts w:ascii="Times New Roman" w:hAnsi="Times New Roman"/>
          <w:sz w:val="24"/>
        </w:rPr>
        <w:t xml:space="preserve"> </w:t>
      </w:r>
      <w:r w:rsidRPr="00F8492A">
        <w:rPr>
          <w:rFonts w:ascii="Times New Roman" w:hAnsi="Times New Roman"/>
          <w:sz w:val="24"/>
        </w:rPr>
        <w:t>It is the use that is important.</w:t>
      </w:r>
      <w:r>
        <w:rPr>
          <w:rFonts w:ascii="Times New Roman" w:hAnsi="Times New Roman"/>
          <w:sz w:val="24"/>
        </w:rPr>
        <w:t xml:space="preserve"> </w:t>
      </w:r>
      <w:r w:rsidRPr="00F8492A">
        <w:rPr>
          <w:rFonts w:ascii="Times New Roman" w:hAnsi="Times New Roman"/>
          <w:sz w:val="24"/>
        </w:rPr>
        <w:t xml:space="preserve">An exception does exist for a child's scholarship. </w:t>
      </w:r>
      <w:r>
        <w:rPr>
          <w:rFonts w:ascii="Times New Roman" w:hAnsi="Times New Roman"/>
          <w:sz w:val="24"/>
        </w:rPr>
        <w:t xml:space="preserve"> </w:t>
      </w:r>
      <w:r w:rsidRPr="00F8492A">
        <w:rPr>
          <w:rFonts w:ascii="Times New Roman" w:hAnsi="Times New Roman"/>
          <w:sz w:val="24"/>
        </w:rPr>
        <w:t xml:space="preserve">Parents do not have to consider a child's scholarship when determining whether they provide over half of the child's support. </w:t>
      </w:r>
      <w:r>
        <w:rPr>
          <w:rFonts w:ascii="Times New Roman" w:hAnsi="Times New Roman"/>
          <w:sz w:val="24"/>
        </w:rPr>
        <w:t xml:space="preserve"> </w:t>
      </w:r>
      <w:r w:rsidRPr="00F8492A">
        <w:rPr>
          <w:rFonts w:ascii="Times New Roman" w:hAnsi="Times New Roman"/>
          <w:sz w:val="24"/>
        </w:rPr>
        <w:t>p. I:2</w:t>
      </w:r>
      <w:r w:rsidRPr="00F8492A">
        <w:rPr>
          <w:rFonts w:ascii="Times New Roman" w:hAnsi="Times New Roman"/>
          <w:sz w:val="24"/>
        </w:rPr>
        <w:noBreakHyphen/>
        <w:t>15.</w:t>
      </w:r>
    </w:p>
    <w:p w14:paraId="51FCBBA2" w14:textId="77777777" w:rsidR="00826B12" w:rsidRPr="00F8492A" w:rsidRDefault="00826B12" w:rsidP="008C1355">
      <w:pPr>
        <w:widowControl/>
        <w:jc w:val="both"/>
        <w:rPr>
          <w:rFonts w:ascii="Times New Roman" w:hAnsi="Times New Roman"/>
          <w:sz w:val="24"/>
        </w:rPr>
      </w:pPr>
    </w:p>
    <w:p w14:paraId="67B70965" w14:textId="6839C2DF" w:rsidR="008C1355"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13</w:t>
      </w:r>
      <w:r w:rsidRPr="00F8492A">
        <w:rPr>
          <w:rFonts w:ascii="Times New Roman" w:hAnsi="Times New Roman"/>
          <w:b/>
          <w:sz w:val="24"/>
        </w:rPr>
        <w:fldChar w:fldCharType="end"/>
      </w:r>
      <w:r w:rsidRPr="00F8492A">
        <w:rPr>
          <w:rFonts w:ascii="Times New Roman" w:hAnsi="Times New Roman"/>
          <w:sz w:val="24"/>
        </w:rPr>
        <w:tab/>
        <w:t>It can be, but as was noted in the preceding answer, parents may ignore a child's scholarship in deciding whether they provide over half of the child's support.</w:t>
      </w:r>
      <w:r w:rsidR="004946CD">
        <w:rPr>
          <w:rFonts w:ascii="Times New Roman" w:hAnsi="Times New Roman"/>
          <w:sz w:val="24"/>
        </w:rPr>
        <w:t xml:space="preserve">  p.I:2-15.</w:t>
      </w:r>
    </w:p>
    <w:p w14:paraId="73F055D5" w14:textId="77777777" w:rsidR="00EE1B24" w:rsidRDefault="00EE1B24" w:rsidP="008C1355">
      <w:pPr>
        <w:widowControl/>
        <w:jc w:val="both"/>
        <w:rPr>
          <w:rFonts w:ascii="Times New Roman" w:hAnsi="Times New Roman"/>
          <w:sz w:val="24"/>
        </w:rPr>
      </w:pPr>
    </w:p>
    <w:p w14:paraId="6619CD07" w14:textId="1295ECA0"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14</w:t>
      </w:r>
      <w:r w:rsidRPr="00F8492A">
        <w:rPr>
          <w:rFonts w:ascii="Times New Roman" w:hAnsi="Times New Roman"/>
          <w:b/>
          <w:sz w:val="24"/>
        </w:rPr>
        <w:fldChar w:fldCharType="end"/>
      </w:r>
      <w:r w:rsidRPr="00F8492A">
        <w:rPr>
          <w:rFonts w:ascii="Times New Roman" w:hAnsi="Times New Roman"/>
          <w:sz w:val="24"/>
        </w:rPr>
        <w:tab/>
        <w:t xml:space="preserve">The purpose of the multiple support agreement is to allow one member of a group to claim a </w:t>
      </w:r>
      <w:r w:rsidR="00826B12">
        <w:rPr>
          <w:rFonts w:ascii="Times New Roman" w:hAnsi="Times New Roman"/>
          <w:sz w:val="24"/>
        </w:rPr>
        <w:t>supported person as a dependent</w:t>
      </w:r>
      <w:r w:rsidRPr="00F8492A">
        <w:rPr>
          <w:rFonts w:ascii="Times New Roman" w:hAnsi="Times New Roman"/>
          <w:sz w:val="24"/>
        </w:rPr>
        <w:t xml:space="preserve"> when the members together contribute more than 50% of the support of </w:t>
      </w:r>
      <w:r w:rsidR="00826B12">
        <w:rPr>
          <w:rFonts w:ascii="Times New Roman" w:hAnsi="Times New Roman"/>
          <w:sz w:val="24"/>
        </w:rPr>
        <w:t>that</w:t>
      </w:r>
      <w:r w:rsidRPr="00F8492A">
        <w:rPr>
          <w:rFonts w:ascii="Times New Roman" w:hAnsi="Times New Roman"/>
          <w:sz w:val="24"/>
        </w:rPr>
        <w:t xml:space="preserve"> person and each member of the group contributes over 10%.</w:t>
      </w:r>
      <w:r>
        <w:rPr>
          <w:rFonts w:ascii="Times New Roman" w:hAnsi="Times New Roman"/>
          <w:sz w:val="24"/>
        </w:rPr>
        <w:t xml:space="preserve"> </w:t>
      </w:r>
      <w:r w:rsidRPr="00F8492A">
        <w:rPr>
          <w:rFonts w:ascii="Times New Roman" w:hAnsi="Times New Roman"/>
          <w:sz w:val="24"/>
        </w:rPr>
        <w:t xml:space="preserve"> The multiple support agreement results in an exception to the requirement that the taxpayer alone must provide over one-half of the dependent's support. </w:t>
      </w:r>
      <w:r>
        <w:rPr>
          <w:rFonts w:ascii="Times New Roman" w:hAnsi="Times New Roman"/>
          <w:sz w:val="24"/>
        </w:rPr>
        <w:t xml:space="preserve"> </w:t>
      </w:r>
      <w:r w:rsidRPr="00F8492A">
        <w:rPr>
          <w:rFonts w:ascii="Times New Roman" w:hAnsi="Times New Roman"/>
          <w:sz w:val="24"/>
        </w:rPr>
        <w:t>p</w:t>
      </w:r>
      <w:r w:rsidR="004946CD">
        <w:rPr>
          <w:rFonts w:ascii="Times New Roman" w:hAnsi="Times New Roman"/>
          <w:sz w:val="24"/>
        </w:rPr>
        <w:t>p</w:t>
      </w:r>
      <w:r w:rsidRPr="00F8492A">
        <w:rPr>
          <w:rFonts w:ascii="Times New Roman" w:hAnsi="Times New Roman"/>
          <w:sz w:val="24"/>
        </w:rPr>
        <w:t xml:space="preserve">. </w:t>
      </w:r>
      <w:r w:rsidR="004946CD">
        <w:rPr>
          <w:rFonts w:ascii="Times New Roman" w:hAnsi="Times New Roman"/>
          <w:sz w:val="24"/>
        </w:rPr>
        <w:t xml:space="preserve">I:2-16 and </w:t>
      </w:r>
      <w:r w:rsidRPr="00F8492A">
        <w:rPr>
          <w:rFonts w:ascii="Times New Roman" w:hAnsi="Times New Roman"/>
          <w:sz w:val="24"/>
        </w:rPr>
        <w:t>I:2-17.</w:t>
      </w:r>
    </w:p>
    <w:p w14:paraId="06DB811B" w14:textId="77777777" w:rsidR="008C1355" w:rsidRDefault="008C1355" w:rsidP="008C1355">
      <w:pPr>
        <w:widowControl/>
        <w:jc w:val="both"/>
        <w:rPr>
          <w:rFonts w:ascii="Times New Roman" w:hAnsi="Times New Roman"/>
          <w:b/>
          <w:sz w:val="24"/>
        </w:rPr>
      </w:pPr>
    </w:p>
    <w:p w14:paraId="2DF48A14" w14:textId="2A4D44E3"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15</w:t>
      </w:r>
      <w:r w:rsidRPr="00F8492A">
        <w:rPr>
          <w:rFonts w:ascii="Times New Roman" w:hAnsi="Times New Roman"/>
          <w:b/>
          <w:sz w:val="24"/>
        </w:rPr>
        <w:fldChar w:fldCharType="end"/>
      </w:r>
      <w:r w:rsidRPr="00F8492A">
        <w:rPr>
          <w:rFonts w:ascii="Times New Roman" w:hAnsi="Times New Roman"/>
          <w:sz w:val="24"/>
        </w:rPr>
        <w:tab/>
        <w:t xml:space="preserve">In general, the parent with custody for the greater part of the year </w:t>
      </w:r>
      <w:r w:rsidR="00826B12">
        <w:rPr>
          <w:rFonts w:ascii="Times New Roman" w:hAnsi="Times New Roman"/>
          <w:sz w:val="24"/>
        </w:rPr>
        <w:t>may claim the children as dependents</w:t>
      </w:r>
      <w:r w:rsidRPr="00F8492A">
        <w:rPr>
          <w:rFonts w:ascii="Times New Roman" w:hAnsi="Times New Roman"/>
          <w:sz w:val="24"/>
        </w:rPr>
        <w:t xml:space="preserve">. </w:t>
      </w:r>
      <w:r w:rsidR="00F36516">
        <w:rPr>
          <w:rFonts w:ascii="Times New Roman" w:hAnsi="Times New Roman"/>
          <w:sz w:val="24"/>
        </w:rPr>
        <w:t xml:space="preserve"> </w:t>
      </w:r>
      <w:r w:rsidRPr="00F8492A">
        <w:rPr>
          <w:rFonts w:ascii="Times New Roman" w:hAnsi="Times New Roman"/>
          <w:sz w:val="24"/>
        </w:rPr>
        <w:t xml:space="preserve">The noncustodial parent </w:t>
      </w:r>
      <w:r w:rsidR="00ED0BBB">
        <w:rPr>
          <w:rFonts w:ascii="Times New Roman" w:hAnsi="Times New Roman"/>
          <w:sz w:val="24"/>
        </w:rPr>
        <w:t>may claim them as dependents</w:t>
      </w:r>
      <w:r w:rsidRPr="00F8492A">
        <w:rPr>
          <w:rFonts w:ascii="Times New Roman" w:hAnsi="Times New Roman"/>
          <w:sz w:val="24"/>
        </w:rPr>
        <w:t xml:space="preserve"> only </w:t>
      </w:r>
      <w:r w:rsidR="005E15BF">
        <w:rPr>
          <w:rFonts w:ascii="Times New Roman" w:hAnsi="Times New Roman"/>
          <w:sz w:val="24"/>
        </w:rPr>
        <w:t xml:space="preserve">if </w:t>
      </w:r>
      <w:r w:rsidR="006C21EC">
        <w:rPr>
          <w:rFonts w:ascii="Times New Roman" w:hAnsi="Times New Roman"/>
          <w:sz w:val="24"/>
        </w:rPr>
        <w:t>require</w:t>
      </w:r>
      <w:r w:rsidR="00D9390C">
        <w:rPr>
          <w:rFonts w:ascii="Times New Roman" w:hAnsi="Times New Roman"/>
          <w:sz w:val="24"/>
        </w:rPr>
        <w:t>d</w:t>
      </w:r>
      <w:r w:rsidR="006C21EC">
        <w:rPr>
          <w:rFonts w:ascii="Times New Roman" w:hAnsi="Times New Roman"/>
          <w:sz w:val="24"/>
        </w:rPr>
        <w:t xml:space="preserve"> documentation</w:t>
      </w:r>
      <w:r w:rsidRPr="00F8492A">
        <w:rPr>
          <w:rFonts w:ascii="Times New Roman" w:hAnsi="Times New Roman"/>
          <w:sz w:val="24"/>
        </w:rPr>
        <w:t xml:space="preserve"> provides </w:t>
      </w:r>
      <w:r w:rsidR="00ED0BBB">
        <w:rPr>
          <w:rFonts w:ascii="Times New Roman" w:hAnsi="Times New Roman"/>
          <w:sz w:val="24"/>
        </w:rPr>
        <w:t>for it</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p. I:2</w:t>
      </w:r>
      <w:r w:rsidRPr="00F8492A">
        <w:rPr>
          <w:rFonts w:ascii="Times New Roman" w:hAnsi="Times New Roman"/>
          <w:sz w:val="24"/>
        </w:rPr>
        <w:noBreakHyphen/>
      </w:r>
      <w:r w:rsidR="004946CD" w:rsidRPr="00F8492A">
        <w:rPr>
          <w:rFonts w:ascii="Times New Roman" w:hAnsi="Times New Roman"/>
          <w:sz w:val="24"/>
        </w:rPr>
        <w:t>1</w:t>
      </w:r>
      <w:r w:rsidR="004946CD">
        <w:rPr>
          <w:rFonts w:ascii="Times New Roman" w:hAnsi="Times New Roman"/>
          <w:sz w:val="24"/>
        </w:rPr>
        <w:t>8</w:t>
      </w:r>
      <w:r w:rsidRPr="00F8492A">
        <w:rPr>
          <w:rFonts w:ascii="Times New Roman" w:hAnsi="Times New Roman"/>
          <w:sz w:val="24"/>
        </w:rPr>
        <w:t>.</w:t>
      </w:r>
    </w:p>
    <w:p w14:paraId="1961ED9F" w14:textId="77777777" w:rsidR="008C1355" w:rsidRDefault="008C1355" w:rsidP="008C1355">
      <w:pPr>
        <w:widowControl/>
        <w:jc w:val="both"/>
        <w:rPr>
          <w:rFonts w:ascii="Times New Roman" w:hAnsi="Times New Roman"/>
          <w:b/>
          <w:sz w:val="24"/>
        </w:rPr>
      </w:pPr>
    </w:p>
    <w:p w14:paraId="5CE5A3C2" w14:textId="71587CDF"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16</w:t>
      </w:r>
      <w:r w:rsidRPr="00F8492A">
        <w:rPr>
          <w:rFonts w:ascii="Times New Roman" w:hAnsi="Times New Roman"/>
          <w:b/>
          <w:sz w:val="24"/>
        </w:rPr>
        <w:fldChar w:fldCharType="end"/>
      </w:r>
      <w:r w:rsidRPr="00F8492A">
        <w:rPr>
          <w:rFonts w:ascii="Times New Roman" w:hAnsi="Times New Roman"/>
          <w:sz w:val="24"/>
        </w:rPr>
        <w:tab/>
        <w:t>In general, a couple must be married on the last day of the tax year in order to file a joint return.</w:t>
      </w:r>
      <w:r>
        <w:rPr>
          <w:rFonts w:ascii="Times New Roman" w:hAnsi="Times New Roman"/>
          <w:sz w:val="24"/>
        </w:rPr>
        <w:t xml:space="preserve"> </w:t>
      </w:r>
      <w:r w:rsidRPr="00F8492A">
        <w:rPr>
          <w:rFonts w:ascii="Times New Roman" w:hAnsi="Times New Roman"/>
          <w:sz w:val="24"/>
        </w:rPr>
        <w:t xml:space="preserve"> In addition, the </w:t>
      </w:r>
      <w:r w:rsidR="007A0236">
        <w:rPr>
          <w:rFonts w:ascii="Times New Roman" w:hAnsi="Times New Roman"/>
          <w:sz w:val="24"/>
        </w:rPr>
        <w:t>spouses</w:t>
      </w:r>
      <w:r w:rsidRPr="00F8492A">
        <w:rPr>
          <w:rFonts w:ascii="Times New Roman" w:hAnsi="Times New Roman"/>
          <w:sz w:val="24"/>
        </w:rPr>
        <w:t xml:space="preserve"> must have the same tax year. Also, if one spouse is a nonresident alien</w:t>
      </w:r>
      <w:r w:rsidR="001C259C">
        <w:rPr>
          <w:rFonts w:ascii="Times New Roman" w:hAnsi="Times New Roman"/>
          <w:sz w:val="24"/>
        </w:rPr>
        <w:t>,</w:t>
      </w:r>
      <w:r w:rsidRPr="00F8492A">
        <w:rPr>
          <w:rFonts w:ascii="Times New Roman" w:hAnsi="Times New Roman"/>
          <w:sz w:val="24"/>
        </w:rPr>
        <w:t xml:space="preserve"> then that spouse must agree to include </w:t>
      </w:r>
      <w:r w:rsidR="00366A0D">
        <w:rPr>
          <w:rFonts w:ascii="Times New Roman" w:hAnsi="Times New Roman"/>
          <w:sz w:val="24"/>
        </w:rPr>
        <w:t xml:space="preserve">all of </w:t>
      </w:r>
      <w:r w:rsidRPr="00F8492A">
        <w:rPr>
          <w:rFonts w:ascii="Times New Roman" w:hAnsi="Times New Roman"/>
          <w:sz w:val="24"/>
        </w:rPr>
        <w:t xml:space="preserve">his or her </w:t>
      </w:r>
      <w:r w:rsidR="00366A0D">
        <w:rPr>
          <w:rFonts w:ascii="Times New Roman" w:hAnsi="Times New Roman"/>
          <w:sz w:val="24"/>
        </w:rPr>
        <w:t xml:space="preserve">gross </w:t>
      </w:r>
      <w:r w:rsidRPr="00F8492A">
        <w:rPr>
          <w:rFonts w:ascii="Times New Roman" w:hAnsi="Times New Roman"/>
          <w:sz w:val="24"/>
        </w:rPr>
        <w:t xml:space="preserve">income on the return. </w:t>
      </w:r>
      <w:r>
        <w:rPr>
          <w:rFonts w:ascii="Times New Roman" w:hAnsi="Times New Roman"/>
          <w:sz w:val="24"/>
        </w:rPr>
        <w:t xml:space="preserve"> </w:t>
      </w:r>
      <w:r w:rsidR="00441A94">
        <w:rPr>
          <w:rFonts w:ascii="Times New Roman" w:hAnsi="Times New Roman"/>
          <w:sz w:val="24"/>
        </w:rPr>
        <w:t xml:space="preserve">p. </w:t>
      </w:r>
      <w:r w:rsidRPr="00F8492A">
        <w:rPr>
          <w:rFonts w:ascii="Times New Roman" w:hAnsi="Times New Roman"/>
          <w:sz w:val="24"/>
        </w:rPr>
        <w:t>I:2-</w:t>
      </w:r>
      <w:r w:rsidR="004946CD" w:rsidRPr="00F8492A">
        <w:rPr>
          <w:rFonts w:ascii="Times New Roman" w:hAnsi="Times New Roman"/>
          <w:sz w:val="24"/>
        </w:rPr>
        <w:t>2</w:t>
      </w:r>
      <w:r w:rsidR="004946CD">
        <w:rPr>
          <w:rFonts w:ascii="Times New Roman" w:hAnsi="Times New Roman"/>
          <w:sz w:val="24"/>
        </w:rPr>
        <w:t>0</w:t>
      </w:r>
      <w:r w:rsidRPr="00F8492A">
        <w:rPr>
          <w:rFonts w:ascii="Times New Roman" w:hAnsi="Times New Roman"/>
          <w:sz w:val="24"/>
        </w:rPr>
        <w:t>.</w:t>
      </w:r>
    </w:p>
    <w:p w14:paraId="70C82FC0" w14:textId="77777777" w:rsidR="008C1355" w:rsidRDefault="008C1355" w:rsidP="008C1355">
      <w:pPr>
        <w:widowControl/>
        <w:jc w:val="both"/>
        <w:rPr>
          <w:rFonts w:ascii="Times New Roman" w:hAnsi="Times New Roman"/>
          <w:b/>
          <w:sz w:val="24"/>
        </w:rPr>
      </w:pPr>
    </w:p>
    <w:p w14:paraId="4ADCD6A1" w14:textId="33EAB563"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17</w:t>
      </w:r>
      <w:r w:rsidRPr="00F8492A">
        <w:rPr>
          <w:rFonts w:ascii="Times New Roman" w:hAnsi="Times New Roman"/>
          <w:b/>
          <w:sz w:val="24"/>
        </w:rPr>
        <w:fldChar w:fldCharType="end"/>
      </w:r>
      <w:r w:rsidRPr="00F8492A">
        <w:rPr>
          <w:rFonts w:ascii="Times New Roman" w:hAnsi="Times New Roman"/>
          <w:sz w:val="24"/>
        </w:rPr>
        <w:tab/>
        <w:t xml:space="preserve">The phrase "maintain a household" means to pay over one-half of the costs of the household. These costs include property taxes, mortgage interest, rent, utility charges, upkeep and repairs, property insurance and food consumed on the premises. </w:t>
      </w:r>
      <w:r>
        <w:rPr>
          <w:rFonts w:ascii="Times New Roman" w:hAnsi="Times New Roman"/>
          <w:sz w:val="24"/>
        </w:rPr>
        <w:t xml:space="preserve"> </w:t>
      </w:r>
      <w:r w:rsidRPr="00F8492A">
        <w:rPr>
          <w:rFonts w:ascii="Times New Roman" w:hAnsi="Times New Roman"/>
          <w:sz w:val="24"/>
        </w:rPr>
        <w:t xml:space="preserve">Such costs do not include clothing, education, medical treatment, vacations, life insurance and transportation. </w:t>
      </w:r>
      <w:r>
        <w:rPr>
          <w:rFonts w:ascii="Times New Roman" w:hAnsi="Times New Roman"/>
          <w:sz w:val="24"/>
        </w:rPr>
        <w:t xml:space="preserve"> </w:t>
      </w:r>
      <w:r w:rsidRPr="00F8492A">
        <w:rPr>
          <w:rFonts w:ascii="Times New Roman" w:hAnsi="Times New Roman"/>
          <w:sz w:val="24"/>
        </w:rPr>
        <w:t>p. I:2-</w:t>
      </w:r>
      <w:r w:rsidR="004946CD" w:rsidRPr="00F8492A">
        <w:rPr>
          <w:rFonts w:ascii="Times New Roman" w:hAnsi="Times New Roman"/>
          <w:sz w:val="24"/>
        </w:rPr>
        <w:t>2</w:t>
      </w:r>
      <w:r w:rsidR="004946CD">
        <w:rPr>
          <w:rFonts w:ascii="Times New Roman" w:hAnsi="Times New Roman"/>
          <w:sz w:val="24"/>
        </w:rPr>
        <w:t>2</w:t>
      </w:r>
      <w:r w:rsidRPr="00F8492A">
        <w:rPr>
          <w:rFonts w:ascii="Times New Roman" w:hAnsi="Times New Roman"/>
          <w:sz w:val="24"/>
        </w:rPr>
        <w:t>.</w:t>
      </w:r>
    </w:p>
    <w:p w14:paraId="1522BE53" w14:textId="77777777" w:rsidR="008C1355" w:rsidRDefault="008C1355" w:rsidP="008C1355">
      <w:pPr>
        <w:widowControl/>
        <w:jc w:val="both"/>
        <w:rPr>
          <w:rFonts w:ascii="Times New Roman" w:hAnsi="Times New Roman"/>
          <w:b/>
          <w:sz w:val="24"/>
        </w:rPr>
      </w:pPr>
    </w:p>
    <w:p w14:paraId="70EC35D7" w14:textId="259086D9"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18</w:t>
      </w:r>
      <w:r w:rsidRPr="00F8492A">
        <w:rPr>
          <w:rFonts w:ascii="Times New Roman" w:hAnsi="Times New Roman"/>
          <w:b/>
          <w:sz w:val="24"/>
        </w:rPr>
        <w:fldChar w:fldCharType="end"/>
      </w:r>
      <w:r w:rsidRPr="00F8492A">
        <w:rPr>
          <w:rFonts w:ascii="Times New Roman" w:hAnsi="Times New Roman"/>
          <w:sz w:val="24"/>
        </w:rPr>
        <w:tab/>
        <w:t>A married person, if otherwise qualified</w:t>
      </w:r>
      <w:r w:rsidR="00366A0D">
        <w:rPr>
          <w:rFonts w:ascii="Times New Roman" w:hAnsi="Times New Roman"/>
          <w:sz w:val="24"/>
        </w:rPr>
        <w:t>,</w:t>
      </w:r>
      <w:r w:rsidRPr="00F8492A">
        <w:rPr>
          <w:rFonts w:ascii="Times New Roman" w:hAnsi="Times New Roman"/>
          <w:sz w:val="24"/>
        </w:rPr>
        <w:t xml:space="preserve"> can claim head</w:t>
      </w:r>
      <w:r w:rsidRPr="00F8492A">
        <w:rPr>
          <w:rFonts w:ascii="Times New Roman" w:hAnsi="Times New Roman"/>
          <w:sz w:val="24"/>
        </w:rPr>
        <w:noBreakHyphen/>
        <w:t>of</w:t>
      </w:r>
      <w:r w:rsidRPr="00F8492A">
        <w:rPr>
          <w:rFonts w:ascii="Times New Roman" w:hAnsi="Times New Roman"/>
          <w:sz w:val="24"/>
        </w:rPr>
        <w:noBreakHyphen/>
        <w:t>household status if he or she is married to a nonresident alien or if he or she qualifies as an abandoned spouse.</w:t>
      </w:r>
      <w:r>
        <w:rPr>
          <w:rFonts w:ascii="Times New Roman" w:hAnsi="Times New Roman"/>
          <w:sz w:val="24"/>
        </w:rPr>
        <w:t xml:space="preserve"> </w:t>
      </w:r>
      <w:r w:rsidRPr="00F8492A">
        <w:rPr>
          <w:rFonts w:ascii="Times New Roman" w:hAnsi="Times New Roman"/>
          <w:sz w:val="24"/>
        </w:rPr>
        <w:t xml:space="preserve"> To be an abandoned spouse, the taxpayer must have lived apart from his or </w:t>
      </w:r>
      <w:r w:rsidR="007A0236">
        <w:rPr>
          <w:rFonts w:ascii="Times New Roman" w:hAnsi="Times New Roman"/>
          <w:sz w:val="24"/>
        </w:rPr>
        <w:t xml:space="preserve">her </w:t>
      </w:r>
      <w:r w:rsidRPr="00F8492A">
        <w:rPr>
          <w:rFonts w:ascii="Times New Roman" w:hAnsi="Times New Roman"/>
          <w:sz w:val="24"/>
        </w:rPr>
        <w:t xml:space="preserve">spouse for the last six months of the year and maintain a household for a qualifying child in which they both live. </w:t>
      </w:r>
      <w:r>
        <w:rPr>
          <w:rFonts w:ascii="Times New Roman" w:hAnsi="Times New Roman"/>
          <w:sz w:val="24"/>
        </w:rPr>
        <w:t xml:space="preserve"> </w:t>
      </w:r>
      <w:r w:rsidRPr="00F8492A">
        <w:rPr>
          <w:rFonts w:ascii="Times New Roman" w:hAnsi="Times New Roman"/>
          <w:sz w:val="24"/>
        </w:rPr>
        <w:t>p. I:2-23.</w:t>
      </w:r>
    </w:p>
    <w:p w14:paraId="30DA6215" w14:textId="77777777" w:rsidR="008C1355" w:rsidRDefault="008C1355" w:rsidP="008C1355">
      <w:pPr>
        <w:widowControl/>
        <w:jc w:val="both"/>
        <w:rPr>
          <w:rFonts w:ascii="Times New Roman" w:hAnsi="Times New Roman"/>
          <w:b/>
          <w:sz w:val="24"/>
        </w:rPr>
      </w:pPr>
    </w:p>
    <w:p w14:paraId="44F18589"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lastRenderedPageBreak/>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Pr="00F8492A">
        <w:rPr>
          <w:rFonts w:ascii="Times New Roman" w:hAnsi="Times New Roman"/>
          <w:b/>
          <w:sz w:val="24"/>
        </w:rPr>
        <w:fldChar w:fldCharType="begin"/>
      </w:r>
      <w:r w:rsidRPr="00F8492A">
        <w:rPr>
          <w:rFonts w:ascii="Times New Roman" w:hAnsi="Times New Roman"/>
          <w:b/>
          <w:sz w:val="24"/>
        </w:rPr>
        <w:instrText>SEQ 1_1 \* Arabic \n</w:instrText>
      </w:r>
      <w:r w:rsidRPr="00F8492A">
        <w:rPr>
          <w:rFonts w:ascii="Times New Roman" w:hAnsi="Times New Roman"/>
          <w:b/>
          <w:sz w:val="24"/>
        </w:rPr>
        <w:fldChar w:fldCharType="separate"/>
      </w:r>
      <w:r w:rsidR="006C4375">
        <w:rPr>
          <w:rFonts w:ascii="Times New Roman" w:hAnsi="Times New Roman"/>
          <w:b/>
          <w:noProof/>
          <w:sz w:val="24"/>
        </w:rPr>
        <w:t>19</w:t>
      </w:r>
      <w:r w:rsidRPr="00F8492A">
        <w:rPr>
          <w:rFonts w:ascii="Times New Roman" w:hAnsi="Times New Roman"/>
          <w:b/>
          <w:sz w:val="24"/>
        </w:rPr>
        <w:fldChar w:fldCharType="end"/>
      </w:r>
      <w:r w:rsidRPr="00F8492A">
        <w:rPr>
          <w:rFonts w:ascii="Times New Roman" w:hAnsi="Times New Roman"/>
          <w:sz w:val="24"/>
        </w:rPr>
        <w:tab/>
        <w:t>a.</w:t>
      </w:r>
      <w:r w:rsidRPr="00F8492A">
        <w:rPr>
          <w:rFonts w:ascii="Times New Roman" w:hAnsi="Times New Roman"/>
          <w:sz w:val="24"/>
        </w:rPr>
        <w:tab/>
        <w:t>A C Corporation is taxed on its income.</w:t>
      </w:r>
      <w:r>
        <w:rPr>
          <w:rFonts w:ascii="Times New Roman" w:hAnsi="Times New Roman"/>
          <w:sz w:val="24"/>
        </w:rPr>
        <w:t xml:space="preserve"> </w:t>
      </w:r>
      <w:r w:rsidRPr="00F8492A">
        <w:rPr>
          <w:rFonts w:ascii="Times New Roman" w:hAnsi="Times New Roman"/>
          <w:sz w:val="24"/>
        </w:rPr>
        <w:t xml:space="preserve"> In other words, it is taxed as a separate entity. An S Corporation is normally not taxed on its income. </w:t>
      </w:r>
      <w:r>
        <w:rPr>
          <w:rFonts w:ascii="Times New Roman" w:hAnsi="Times New Roman"/>
          <w:sz w:val="24"/>
        </w:rPr>
        <w:t xml:space="preserve"> </w:t>
      </w:r>
      <w:r w:rsidRPr="00F8492A">
        <w:rPr>
          <w:rFonts w:ascii="Times New Roman" w:hAnsi="Times New Roman"/>
          <w:sz w:val="24"/>
        </w:rPr>
        <w:t xml:space="preserve">Instead, its income flows through and is reported by the shareholders. </w:t>
      </w:r>
      <w:r>
        <w:rPr>
          <w:rFonts w:ascii="Times New Roman" w:hAnsi="Times New Roman"/>
          <w:sz w:val="24"/>
        </w:rPr>
        <w:t xml:space="preserve"> </w:t>
      </w:r>
      <w:r w:rsidRPr="00F8492A">
        <w:rPr>
          <w:rFonts w:ascii="Times New Roman" w:hAnsi="Times New Roman"/>
          <w:sz w:val="24"/>
        </w:rPr>
        <w:t>Each shareholder reports his or her share of the income even if it is not actually distributed.</w:t>
      </w:r>
    </w:p>
    <w:p w14:paraId="009CC4AC" w14:textId="40198419" w:rsidR="008C1355" w:rsidRPr="00F8492A" w:rsidRDefault="004946CD" w:rsidP="00806DED">
      <w:pPr>
        <w:tabs>
          <w:tab w:val="left" w:pos="360"/>
        </w:tabs>
        <w:jc w:val="both"/>
        <w:rPr>
          <w:rFonts w:ascii="Times New Roman" w:hAnsi="Times New Roman"/>
          <w:sz w:val="24"/>
        </w:rPr>
      </w:pPr>
      <w:r>
        <w:rPr>
          <w:rFonts w:ascii="Times New Roman" w:hAnsi="Times New Roman"/>
          <w:sz w:val="24"/>
        </w:rPr>
        <w:tab/>
      </w:r>
      <w:r>
        <w:rPr>
          <w:rFonts w:ascii="Times New Roman" w:hAnsi="Times New Roman"/>
          <w:sz w:val="24"/>
        </w:rPr>
        <w:tab/>
      </w:r>
      <w:r w:rsidR="008C1355" w:rsidRPr="00F8492A">
        <w:rPr>
          <w:rFonts w:ascii="Times New Roman" w:hAnsi="Times New Roman"/>
          <w:sz w:val="24"/>
        </w:rPr>
        <w:t>b.</w:t>
      </w:r>
      <w:r w:rsidR="008C1355" w:rsidRPr="00F8492A">
        <w:rPr>
          <w:rFonts w:ascii="Times New Roman" w:hAnsi="Times New Roman"/>
          <w:sz w:val="24"/>
        </w:rPr>
        <w:tab/>
        <w:t xml:space="preserve">Some corporations are ineligible for making an S corporation election. </w:t>
      </w:r>
      <w:r w:rsidR="008C1355">
        <w:rPr>
          <w:rFonts w:ascii="Times New Roman" w:hAnsi="Times New Roman"/>
          <w:sz w:val="24"/>
        </w:rPr>
        <w:t xml:space="preserve"> </w:t>
      </w:r>
      <w:r w:rsidR="008C1355" w:rsidRPr="00F8492A">
        <w:rPr>
          <w:rFonts w:ascii="Times New Roman" w:hAnsi="Times New Roman"/>
          <w:sz w:val="24"/>
        </w:rPr>
        <w:t xml:space="preserve">Others may choose the C corporation because </w:t>
      </w:r>
      <w:r w:rsidR="00ED0BBB" w:rsidRPr="000D43A0">
        <w:rPr>
          <w:rFonts w:ascii="Times New Roman" w:hAnsi="Times New Roman"/>
          <w:spacing w:val="-2"/>
          <w:sz w:val="24"/>
        </w:rPr>
        <w:t>the 21% corporate tax rate is less than the rate for the higher individual tax brackets (e.g., 32%, 35%, and 37%).</w:t>
      </w:r>
      <w:r w:rsidR="00ED0BBB">
        <w:rPr>
          <w:rFonts w:ascii="Times New Roman" w:hAnsi="Times New Roman"/>
          <w:spacing w:val="-2"/>
          <w:sz w:val="24"/>
        </w:rPr>
        <w:t xml:space="preserve"> </w:t>
      </w:r>
      <w:r w:rsidR="00F36516">
        <w:rPr>
          <w:rFonts w:ascii="Times New Roman" w:hAnsi="Times New Roman"/>
          <w:spacing w:val="-2"/>
          <w:sz w:val="24"/>
        </w:rPr>
        <w:t xml:space="preserve"> </w:t>
      </w:r>
      <w:r w:rsidR="008C1355" w:rsidRPr="00F8492A">
        <w:rPr>
          <w:rFonts w:ascii="Times New Roman" w:hAnsi="Times New Roman"/>
          <w:sz w:val="24"/>
        </w:rPr>
        <w:t xml:space="preserve">Other considerations not discussed in Chapter 2 include fringe benefits, the need to retain earnings in the business and dividend policy. </w:t>
      </w:r>
      <w:r w:rsidR="008C1355">
        <w:rPr>
          <w:rFonts w:ascii="Times New Roman" w:hAnsi="Times New Roman"/>
          <w:sz w:val="24"/>
        </w:rPr>
        <w:t xml:space="preserve"> </w:t>
      </w:r>
      <w:r w:rsidR="008C1355" w:rsidRPr="00F8492A">
        <w:rPr>
          <w:rFonts w:ascii="Times New Roman" w:hAnsi="Times New Roman"/>
          <w:sz w:val="24"/>
        </w:rPr>
        <w:t>pp. I:2-2</w:t>
      </w:r>
      <w:r w:rsidR="00441A94">
        <w:rPr>
          <w:rFonts w:ascii="Times New Roman" w:hAnsi="Times New Roman"/>
          <w:sz w:val="24"/>
        </w:rPr>
        <w:t>7</w:t>
      </w:r>
      <w:r w:rsidR="008C1355" w:rsidRPr="00F8492A">
        <w:rPr>
          <w:rFonts w:ascii="Times New Roman" w:hAnsi="Times New Roman"/>
          <w:sz w:val="24"/>
        </w:rPr>
        <w:t xml:space="preserve"> and I:2-2</w:t>
      </w:r>
      <w:r w:rsidR="00441A94">
        <w:rPr>
          <w:rFonts w:ascii="Times New Roman" w:hAnsi="Times New Roman"/>
          <w:sz w:val="24"/>
        </w:rPr>
        <w:t>8</w:t>
      </w:r>
      <w:r w:rsidR="008C1355" w:rsidRPr="00F8492A">
        <w:rPr>
          <w:rFonts w:ascii="Times New Roman" w:hAnsi="Times New Roman"/>
          <w:sz w:val="24"/>
        </w:rPr>
        <w:t>.</w:t>
      </w:r>
    </w:p>
    <w:p w14:paraId="19319D2E" w14:textId="77777777" w:rsidR="008C1355" w:rsidRDefault="008C1355" w:rsidP="008C1355">
      <w:pPr>
        <w:pStyle w:val="Heading5"/>
      </w:pPr>
    </w:p>
    <w:p w14:paraId="1F67A503" w14:textId="20998D09" w:rsidR="008C1355" w:rsidRPr="00F8492A" w:rsidRDefault="008C1355" w:rsidP="008C1355">
      <w:pPr>
        <w:pStyle w:val="Heading5"/>
        <w:rPr>
          <w:b w:val="0"/>
          <w:bCs w:val="0"/>
        </w:rPr>
      </w:pPr>
      <w:r w:rsidRPr="00F8492A">
        <w:t>I:2-20</w:t>
      </w:r>
      <w:r w:rsidRPr="00F8492A">
        <w:rPr>
          <w:b w:val="0"/>
          <w:bCs w:val="0"/>
        </w:rPr>
        <w:tab/>
      </w:r>
      <w:r w:rsidR="00ED0BBB">
        <w:rPr>
          <w:b w:val="0"/>
          <w:bCs w:val="0"/>
        </w:rPr>
        <w:t>The 21% tax rate that applies for C corporations.</w:t>
      </w:r>
      <w:r w:rsidRPr="00F8492A">
        <w:rPr>
          <w:b w:val="0"/>
          <w:bCs w:val="0"/>
        </w:rPr>
        <w:t xml:space="preserve"> </w:t>
      </w:r>
      <w:r>
        <w:rPr>
          <w:b w:val="0"/>
          <w:bCs w:val="0"/>
        </w:rPr>
        <w:t xml:space="preserve"> </w:t>
      </w:r>
      <w:r w:rsidRPr="00F8492A">
        <w:rPr>
          <w:b w:val="0"/>
          <w:bCs w:val="0"/>
        </w:rPr>
        <w:t xml:space="preserve">If an individual with a significant amount of other income operates a new business as a proprietorship, that income is taxed at the owner’s marginal tax rate, which </w:t>
      </w:r>
      <w:r w:rsidR="00ED0BBB">
        <w:rPr>
          <w:b w:val="0"/>
          <w:bCs w:val="0"/>
        </w:rPr>
        <w:t>may</w:t>
      </w:r>
      <w:r w:rsidRPr="00F8492A">
        <w:rPr>
          <w:b w:val="0"/>
          <w:bCs w:val="0"/>
        </w:rPr>
        <w:t xml:space="preserve"> be higher than </w:t>
      </w:r>
      <w:r w:rsidR="00ED0BBB">
        <w:rPr>
          <w:b w:val="0"/>
          <w:bCs w:val="0"/>
        </w:rPr>
        <w:t>2</w:t>
      </w:r>
      <w:r w:rsidRPr="00F8492A">
        <w:rPr>
          <w:b w:val="0"/>
          <w:bCs w:val="0"/>
        </w:rPr>
        <w:t xml:space="preserve">1%. </w:t>
      </w:r>
      <w:r>
        <w:rPr>
          <w:b w:val="0"/>
          <w:bCs w:val="0"/>
        </w:rPr>
        <w:t xml:space="preserve"> </w:t>
      </w:r>
      <w:r w:rsidRPr="00F8492A">
        <w:rPr>
          <w:b w:val="0"/>
          <w:bCs w:val="0"/>
        </w:rPr>
        <w:t xml:space="preserve">Thus, the current tax can be reduced if the corporate form is used and income is retained in the corporation. </w:t>
      </w:r>
      <w:r>
        <w:rPr>
          <w:b w:val="0"/>
          <w:bCs w:val="0"/>
        </w:rPr>
        <w:t xml:space="preserve"> </w:t>
      </w:r>
      <w:r w:rsidRPr="00F8492A">
        <w:rPr>
          <w:b w:val="0"/>
          <w:bCs w:val="0"/>
        </w:rPr>
        <w:t xml:space="preserve">This advantage </w:t>
      </w:r>
      <w:r w:rsidR="00ED0BBB">
        <w:rPr>
          <w:b w:val="0"/>
          <w:bCs w:val="0"/>
        </w:rPr>
        <w:t>may be</w:t>
      </w:r>
      <w:r w:rsidRPr="00F8492A">
        <w:rPr>
          <w:b w:val="0"/>
          <w:bCs w:val="0"/>
        </w:rPr>
        <w:t xml:space="preserve"> lost if the corporation distributes the income. </w:t>
      </w:r>
      <w:r>
        <w:rPr>
          <w:b w:val="0"/>
          <w:bCs w:val="0"/>
        </w:rPr>
        <w:t xml:space="preserve"> </w:t>
      </w:r>
      <w:r w:rsidRPr="00F8492A">
        <w:rPr>
          <w:b w:val="0"/>
          <w:bCs w:val="0"/>
        </w:rPr>
        <w:t>New businesses often need to retain income for expansion. p. I:2-27.</w:t>
      </w:r>
    </w:p>
    <w:p w14:paraId="66322503" w14:textId="77777777" w:rsidR="008C1355" w:rsidRDefault="008C1355" w:rsidP="008C1355">
      <w:pPr>
        <w:widowControl/>
        <w:jc w:val="both"/>
        <w:rPr>
          <w:rFonts w:ascii="Times New Roman" w:hAnsi="Times New Roman"/>
          <w:b/>
          <w:sz w:val="24"/>
        </w:rPr>
      </w:pPr>
    </w:p>
    <w:p w14:paraId="2CC2E023" w14:textId="3DC46358"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-21</w:t>
      </w:r>
      <w:r w:rsidRPr="00F8492A">
        <w:rPr>
          <w:rFonts w:ascii="Times New Roman" w:hAnsi="Times New Roman"/>
          <w:sz w:val="24"/>
        </w:rPr>
        <w:tab/>
        <w:t>a.</w:t>
      </w:r>
      <w:r w:rsidRPr="00F8492A">
        <w:rPr>
          <w:rFonts w:ascii="Times New Roman" w:hAnsi="Times New Roman"/>
          <w:sz w:val="24"/>
        </w:rPr>
        <w:tab/>
        <w:t>The major categories of property excluded from capital asset status are:</w:t>
      </w:r>
    </w:p>
    <w:p w14:paraId="4B1D5A0F" w14:textId="77777777" w:rsidR="008C1355" w:rsidRPr="00F8492A" w:rsidRDefault="008C1355" w:rsidP="008C1355">
      <w:pPr>
        <w:widowControl/>
        <w:numPr>
          <w:ilvl w:val="0"/>
          <w:numId w:val="14"/>
        </w:numPr>
        <w:tabs>
          <w:tab w:val="clear" w:pos="1710"/>
          <w:tab w:val="left" w:pos="1440"/>
          <w:tab w:val="num" w:pos="1800"/>
        </w:tabs>
        <w:ind w:left="1800"/>
        <w:jc w:val="both"/>
        <w:rPr>
          <w:rFonts w:ascii="Times New Roman" w:hAnsi="Times New Roman"/>
          <w:sz w:val="24"/>
        </w:rPr>
      </w:pPr>
      <w:r w:rsidRPr="00F8492A">
        <w:rPr>
          <w:rFonts w:ascii="Times New Roman" w:hAnsi="Times New Roman"/>
          <w:sz w:val="24"/>
        </w:rPr>
        <w:t>Inventory</w:t>
      </w:r>
    </w:p>
    <w:p w14:paraId="4014C5E5" w14:textId="77777777" w:rsidR="008C1355" w:rsidRPr="00F8492A" w:rsidRDefault="008C1355" w:rsidP="008C1355">
      <w:pPr>
        <w:widowControl/>
        <w:numPr>
          <w:ilvl w:val="0"/>
          <w:numId w:val="14"/>
        </w:numPr>
        <w:tabs>
          <w:tab w:val="clear" w:pos="1710"/>
          <w:tab w:val="left" w:pos="1440"/>
          <w:tab w:val="num" w:pos="1800"/>
        </w:tabs>
        <w:ind w:left="1800"/>
        <w:jc w:val="both"/>
        <w:rPr>
          <w:rFonts w:ascii="Times New Roman" w:hAnsi="Times New Roman"/>
          <w:sz w:val="24"/>
        </w:rPr>
      </w:pPr>
      <w:r w:rsidRPr="00F8492A">
        <w:rPr>
          <w:rFonts w:ascii="Times New Roman" w:hAnsi="Times New Roman"/>
          <w:sz w:val="24"/>
        </w:rPr>
        <w:t>Trade receivables</w:t>
      </w:r>
    </w:p>
    <w:p w14:paraId="77F8B0DD" w14:textId="77777777" w:rsidR="008C1355" w:rsidRPr="00F8492A" w:rsidRDefault="008C1355" w:rsidP="008C1355">
      <w:pPr>
        <w:widowControl/>
        <w:numPr>
          <w:ilvl w:val="0"/>
          <w:numId w:val="14"/>
        </w:numPr>
        <w:tabs>
          <w:tab w:val="clear" w:pos="1710"/>
          <w:tab w:val="left" w:pos="1440"/>
          <w:tab w:val="num" w:pos="1800"/>
        </w:tabs>
        <w:ind w:left="1800"/>
        <w:jc w:val="both"/>
        <w:rPr>
          <w:rFonts w:ascii="Times New Roman" w:hAnsi="Times New Roman"/>
          <w:sz w:val="24"/>
        </w:rPr>
      </w:pPr>
      <w:r w:rsidRPr="00F8492A">
        <w:rPr>
          <w:rFonts w:ascii="Times New Roman" w:hAnsi="Times New Roman"/>
          <w:sz w:val="24"/>
        </w:rPr>
        <w:t>Certain properties created by the efforts of the taxpayer</w:t>
      </w:r>
    </w:p>
    <w:p w14:paraId="1AA603DA" w14:textId="77777777" w:rsidR="008C1355" w:rsidRPr="00F8492A" w:rsidRDefault="008C1355" w:rsidP="008C1355">
      <w:pPr>
        <w:widowControl/>
        <w:numPr>
          <w:ilvl w:val="0"/>
          <w:numId w:val="14"/>
        </w:numPr>
        <w:tabs>
          <w:tab w:val="clear" w:pos="1710"/>
          <w:tab w:val="left" w:pos="1440"/>
          <w:tab w:val="num" w:pos="1800"/>
        </w:tabs>
        <w:ind w:left="1800"/>
        <w:jc w:val="both"/>
        <w:rPr>
          <w:rFonts w:ascii="Times New Roman" w:hAnsi="Times New Roman"/>
          <w:sz w:val="24"/>
        </w:rPr>
      </w:pPr>
      <w:r w:rsidRPr="00F8492A">
        <w:rPr>
          <w:rFonts w:ascii="Times New Roman" w:hAnsi="Times New Roman"/>
          <w:sz w:val="24"/>
        </w:rPr>
        <w:t>Depreciable business property and business land</w:t>
      </w:r>
    </w:p>
    <w:p w14:paraId="6DEE7585" w14:textId="77777777" w:rsidR="008C1355" w:rsidRPr="00F8492A" w:rsidRDefault="008C1355" w:rsidP="008C1355">
      <w:pPr>
        <w:widowControl/>
        <w:numPr>
          <w:ilvl w:val="0"/>
          <w:numId w:val="14"/>
        </w:numPr>
        <w:tabs>
          <w:tab w:val="clear" w:pos="1710"/>
          <w:tab w:val="left" w:pos="1440"/>
          <w:tab w:val="num" w:pos="1800"/>
        </w:tabs>
        <w:ind w:left="1800"/>
        <w:jc w:val="both"/>
        <w:rPr>
          <w:rFonts w:ascii="Times New Roman" w:hAnsi="Times New Roman"/>
          <w:sz w:val="24"/>
        </w:rPr>
      </w:pPr>
      <w:r w:rsidRPr="00F8492A">
        <w:rPr>
          <w:rFonts w:ascii="Times New Roman" w:hAnsi="Times New Roman"/>
          <w:sz w:val="24"/>
        </w:rPr>
        <w:t>Certain government publications.</w:t>
      </w:r>
    </w:p>
    <w:p w14:paraId="701F596A" w14:textId="59115BB0" w:rsidR="008C1355" w:rsidRPr="00F8492A" w:rsidRDefault="008C1355" w:rsidP="00806DED">
      <w:pPr>
        <w:tabs>
          <w:tab w:val="left" w:pos="360"/>
        </w:tabs>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 xml:space="preserve">Yes. </w:t>
      </w:r>
      <w:r w:rsidR="00ED0BBB" w:rsidRPr="00D074C7">
        <w:rPr>
          <w:rFonts w:ascii="Times New Roman" w:hAnsi="Times New Roman"/>
          <w:sz w:val="24"/>
        </w:rPr>
        <w:t xml:space="preserve">An individual’s net long-term capital gain generally is taxed at 0%, 15%, or 20%, depending on </w:t>
      </w:r>
      <w:r w:rsidR="00ED0BBB" w:rsidRPr="005E6D0D">
        <w:rPr>
          <w:rFonts w:ascii="Times New Roman" w:hAnsi="Times New Roman"/>
          <w:sz w:val="24"/>
        </w:rPr>
        <w:t>the taxable income and filing status. These tax rates are less than the rates that otherwise would apply.</w:t>
      </w:r>
      <w:r w:rsidR="00ED0BBB">
        <w:rPr>
          <w:rFonts w:ascii="Times New Roman" w:hAnsi="Times New Roman"/>
          <w:sz w:val="24"/>
        </w:rPr>
        <w:t xml:space="preserve">  </w:t>
      </w:r>
      <w:r w:rsidRPr="00F8492A">
        <w:rPr>
          <w:rFonts w:ascii="Times New Roman" w:hAnsi="Times New Roman"/>
          <w:sz w:val="24"/>
        </w:rPr>
        <w:t>Short-term capital gains are taxed much like other income.</w:t>
      </w:r>
    </w:p>
    <w:p w14:paraId="7DB61923" w14:textId="44D70FCC"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The availability of favorable tax rates for long-term gains is one implication of capital asset classification. </w:t>
      </w:r>
      <w:r>
        <w:rPr>
          <w:rFonts w:ascii="Times New Roman" w:hAnsi="Times New Roman"/>
          <w:sz w:val="24"/>
        </w:rPr>
        <w:t xml:space="preserve"> </w:t>
      </w:r>
      <w:r w:rsidRPr="00F8492A">
        <w:rPr>
          <w:rFonts w:ascii="Times New Roman" w:hAnsi="Times New Roman"/>
          <w:sz w:val="24"/>
        </w:rPr>
        <w:t xml:space="preserve">Another is the limitation on the amount of capital loss that can be deducted from other income. </w:t>
      </w:r>
      <w:r>
        <w:rPr>
          <w:rFonts w:ascii="Times New Roman" w:hAnsi="Times New Roman"/>
          <w:sz w:val="24"/>
        </w:rPr>
        <w:t xml:space="preserve"> </w:t>
      </w:r>
      <w:r w:rsidRPr="00F8492A">
        <w:rPr>
          <w:rFonts w:ascii="Times New Roman" w:hAnsi="Times New Roman"/>
          <w:sz w:val="24"/>
        </w:rPr>
        <w:t>At the present time</w:t>
      </w:r>
      <w:r w:rsidR="00366A0D">
        <w:rPr>
          <w:rFonts w:ascii="Times New Roman" w:hAnsi="Times New Roman"/>
          <w:sz w:val="24"/>
        </w:rPr>
        <w:t>,</w:t>
      </w:r>
      <w:r w:rsidRPr="00F8492A">
        <w:rPr>
          <w:rFonts w:ascii="Times New Roman" w:hAnsi="Times New Roman"/>
          <w:sz w:val="24"/>
        </w:rPr>
        <w:t xml:space="preserve"> only $3,000 of net capital loss can be deducted from other income by an individual taxpayer in any year.</w:t>
      </w:r>
    </w:p>
    <w:p w14:paraId="4DEF47A1" w14:textId="77777777" w:rsidR="008C1355" w:rsidRPr="00F8492A" w:rsidRDefault="008C1355" w:rsidP="008C1355">
      <w:pPr>
        <w:widowControl/>
        <w:jc w:val="both"/>
        <w:rPr>
          <w:rFonts w:ascii="Times New Roman" w:hAnsi="Times New Roman"/>
          <w:sz w:val="24"/>
        </w:rPr>
      </w:pPr>
      <w:r w:rsidRPr="00F8492A">
        <w:rPr>
          <w:rFonts w:ascii="Times New Roman" w:hAnsi="Times New Roman"/>
          <w:sz w:val="24"/>
        </w:rPr>
        <w:tab/>
        <w:t>d.</w:t>
      </w:r>
      <w:r w:rsidRPr="00F8492A">
        <w:rPr>
          <w:rFonts w:ascii="Times New Roman" w:hAnsi="Times New Roman"/>
          <w:sz w:val="24"/>
        </w:rPr>
        <w:tab/>
        <w:t xml:space="preserve">Individual taxpayers first deduct (or offset) capital losses from capital gains. </w:t>
      </w:r>
      <w:r>
        <w:rPr>
          <w:rFonts w:ascii="Times New Roman" w:hAnsi="Times New Roman"/>
          <w:sz w:val="24"/>
        </w:rPr>
        <w:t xml:space="preserve"> </w:t>
      </w:r>
      <w:r w:rsidRPr="00F8492A">
        <w:rPr>
          <w:rFonts w:ascii="Times New Roman" w:hAnsi="Times New Roman"/>
          <w:sz w:val="24"/>
        </w:rPr>
        <w:t xml:space="preserve">If a net capital loss results, only $3,000 of </w:t>
      </w:r>
      <w:r w:rsidR="00CC1D0C">
        <w:rPr>
          <w:rFonts w:ascii="Times New Roman" w:hAnsi="Times New Roman"/>
          <w:sz w:val="24"/>
        </w:rPr>
        <w:t xml:space="preserve">the </w:t>
      </w:r>
      <w:r w:rsidRPr="00F8492A">
        <w:rPr>
          <w:rFonts w:ascii="Times New Roman" w:hAnsi="Times New Roman"/>
          <w:sz w:val="24"/>
        </w:rPr>
        <w:t>net capital loss can be deducted from other income.</w:t>
      </w:r>
      <w:r>
        <w:rPr>
          <w:rFonts w:ascii="Times New Roman" w:hAnsi="Times New Roman"/>
          <w:sz w:val="24"/>
        </w:rPr>
        <w:t xml:space="preserve">  </w:t>
      </w:r>
      <w:r w:rsidRPr="00F8492A">
        <w:rPr>
          <w:rFonts w:ascii="Times New Roman" w:hAnsi="Times New Roman"/>
          <w:sz w:val="24"/>
        </w:rPr>
        <w:t xml:space="preserve">Net capital losses in excess of $3,000 </w:t>
      </w:r>
      <w:r w:rsidR="00CC1D0C">
        <w:rPr>
          <w:rFonts w:ascii="Times New Roman" w:hAnsi="Times New Roman"/>
          <w:sz w:val="24"/>
        </w:rPr>
        <w:t>are</w:t>
      </w:r>
      <w:r w:rsidRPr="00F8492A">
        <w:rPr>
          <w:rFonts w:ascii="Times New Roman" w:hAnsi="Times New Roman"/>
          <w:sz w:val="24"/>
        </w:rPr>
        <w:t xml:space="preserve"> carried over to future years.</w:t>
      </w:r>
      <w:r>
        <w:rPr>
          <w:rFonts w:ascii="Times New Roman" w:hAnsi="Times New Roman"/>
          <w:sz w:val="24"/>
        </w:rPr>
        <w:t xml:space="preserve"> </w:t>
      </w:r>
      <w:r w:rsidRPr="00F8492A">
        <w:rPr>
          <w:rFonts w:ascii="Times New Roman" w:hAnsi="Times New Roman"/>
          <w:sz w:val="24"/>
        </w:rPr>
        <w:t xml:space="preserve"> p. I:2-30.</w:t>
      </w:r>
    </w:p>
    <w:p w14:paraId="6F9BC553" w14:textId="77777777" w:rsidR="008C1355" w:rsidRDefault="008C1355" w:rsidP="008C1355">
      <w:pPr>
        <w:widowControl/>
        <w:jc w:val="both"/>
        <w:rPr>
          <w:rFonts w:ascii="Times New Roman" w:hAnsi="Times New Roman"/>
          <w:b/>
          <w:sz w:val="24"/>
        </w:rPr>
      </w:pPr>
    </w:p>
    <w:p w14:paraId="45EDF930"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-22</w:t>
      </w:r>
      <w:r w:rsidRPr="00F8492A">
        <w:rPr>
          <w:rFonts w:ascii="Times New Roman" w:hAnsi="Times New Roman"/>
          <w:b/>
          <w:sz w:val="24"/>
        </w:rPr>
        <w:tab/>
      </w:r>
      <w:r w:rsidRPr="00F8492A">
        <w:rPr>
          <w:rFonts w:ascii="Times New Roman" w:hAnsi="Times New Roman"/>
          <w:sz w:val="24"/>
        </w:rPr>
        <w:t xml:space="preserve">Yes. By waiting the taxpayer can convert the short-term gain to a long-term gain taxed at a maximum rate of </w:t>
      </w:r>
      <w:r w:rsidR="00B47854">
        <w:rPr>
          <w:rFonts w:ascii="Times New Roman" w:hAnsi="Times New Roman"/>
          <w:sz w:val="24"/>
        </w:rPr>
        <w:t>20</w:t>
      </w:r>
      <w:r w:rsidRPr="00F8492A">
        <w:rPr>
          <w:rFonts w:ascii="Times New Roman" w:hAnsi="Times New Roman"/>
          <w:sz w:val="24"/>
        </w:rPr>
        <w:t>%.</w:t>
      </w:r>
      <w:r>
        <w:rPr>
          <w:rFonts w:ascii="Times New Roman" w:hAnsi="Times New Roman"/>
          <w:sz w:val="24"/>
        </w:rPr>
        <w:t xml:space="preserve"> </w:t>
      </w:r>
      <w:r w:rsidRPr="00F8492A">
        <w:rPr>
          <w:rFonts w:ascii="Times New Roman" w:hAnsi="Times New Roman"/>
          <w:sz w:val="24"/>
        </w:rPr>
        <w:t xml:space="preserve"> The long-term rate will be available if the taxpayer holds the property over 12 months.</w:t>
      </w:r>
      <w:r>
        <w:rPr>
          <w:rFonts w:ascii="Times New Roman" w:hAnsi="Times New Roman"/>
          <w:sz w:val="24"/>
        </w:rPr>
        <w:t xml:space="preserve"> </w:t>
      </w:r>
      <w:r w:rsidRPr="00F8492A">
        <w:rPr>
          <w:rFonts w:ascii="Times New Roman" w:hAnsi="Times New Roman"/>
          <w:sz w:val="24"/>
        </w:rPr>
        <w:t xml:space="preserve"> The taxpayer should, however, take into consideration other nontax factors such as whether the value of the asset may decline during the extended holding period. </w:t>
      </w:r>
      <w:r>
        <w:rPr>
          <w:rFonts w:ascii="Times New Roman" w:hAnsi="Times New Roman"/>
          <w:sz w:val="24"/>
        </w:rPr>
        <w:t xml:space="preserve"> </w:t>
      </w:r>
      <w:r w:rsidRPr="00F8492A">
        <w:rPr>
          <w:rFonts w:ascii="Times New Roman" w:hAnsi="Times New Roman"/>
          <w:sz w:val="24"/>
        </w:rPr>
        <w:t>p. I:2-30.</w:t>
      </w:r>
    </w:p>
    <w:p w14:paraId="557D7FFA" w14:textId="77777777" w:rsidR="008C1355" w:rsidRDefault="008C1355" w:rsidP="008C1355">
      <w:pPr>
        <w:widowControl/>
        <w:jc w:val="both"/>
        <w:rPr>
          <w:rFonts w:ascii="Times New Roman" w:hAnsi="Times New Roman"/>
          <w:b/>
          <w:sz w:val="24"/>
        </w:rPr>
      </w:pPr>
    </w:p>
    <w:p w14:paraId="4AA375FB"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-23</w:t>
      </w:r>
      <w:r w:rsidRPr="00F8492A">
        <w:rPr>
          <w:rFonts w:ascii="Times New Roman" w:hAnsi="Times New Roman"/>
          <w:sz w:val="24"/>
        </w:rPr>
        <w:tab/>
        <w:t>a.</w:t>
      </w:r>
      <w:r w:rsidRPr="00F8492A">
        <w:rPr>
          <w:rFonts w:ascii="Times New Roman" w:hAnsi="Times New Roman"/>
          <w:sz w:val="24"/>
        </w:rPr>
        <w:tab/>
        <w:t xml:space="preserve">Shifting income means moving </w:t>
      </w:r>
      <w:r w:rsidR="00366A0D">
        <w:rPr>
          <w:rFonts w:ascii="Times New Roman" w:hAnsi="Times New Roman"/>
          <w:sz w:val="24"/>
        </w:rPr>
        <w:t>income</w:t>
      </w:r>
      <w:r w:rsidRPr="00F8492A">
        <w:rPr>
          <w:rFonts w:ascii="Times New Roman" w:hAnsi="Times New Roman"/>
          <w:sz w:val="24"/>
        </w:rPr>
        <w:t xml:space="preserve"> from one tax return to another. </w:t>
      </w:r>
      <w:r>
        <w:rPr>
          <w:rFonts w:ascii="Times New Roman" w:hAnsi="Times New Roman"/>
          <w:sz w:val="24"/>
        </w:rPr>
        <w:t xml:space="preserve"> </w:t>
      </w:r>
      <w:r w:rsidRPr="00F8492A">
        <w:rPr>
          <w:rFonts w:ascii="Times New Roman" w:hAnsi="Times New Roman"/>
          <w:sz w:val="24"/>
        </w:rPr>
        <w:t>Splitting income means creating additional taxable entities (such as corporations) so as to spread income between more taxpayers.</w:t>
      </w:r>
    </w:p>
    <w:p w14:paraId="7BF2080E"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 xml:space="preserve">Different taxpayers are in different tax brackets. </w:t>
      </w:r>
      <w:r>
        <w:rPr>
          <w:rFonts w:ascii="Times New Roman" w:hAnsi="Times New Roman"/>
          <w:sz w:val="24"/>
        </w:rPr>
        <w:t xml:space="preserve"> </w:t>
      </w:r>
      <w:r w:rsidRPr="00F8492A">
        <w:rPr>
          <w:rFonts w:ascii="Times New Roman" w:hAnsi="Times New Roman"/>
          <w:sz w:val="24"/>
        </w:rPr>
        <w:t>As a result, taxes can be saved by shifting income from a taxpayer who is in a high tax bracket to a taxpayer who is in a lower tax bracket.</w:t>
      </w:r>
    </w:p>
    <w:p w14:paraId="0F2BF42E" w14:textId="79B289F5"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lastRenderedPageBreak/>
        <w:t>c.</w:t>
      </w:r>
      <w:r w:rsidRPr="00F8492A">
        <w:rPr>
          <w:rFonts w:ascii="Times New Roman" w:hAnsi="Times New Roman"/>
          <w:sz w:val="24"/>
        </w:rPr>
        <w:tab/>
        <w:t xml:space="preserve">The tax on the unearned income of </w:t>
      </w:r>
      <w:r w:rsidR="00ED0BBB">
        <w:rPr>
          <w:rFonts w:ascii="Times New Roman" w:hAnsi="Times New Roman"/>
          <w:sz w:val="24"/>
        </w:rPr>
        <w:t xml:space="preserve">children </w:t>
      </w:r>
      <w:r w:rsidRPr="00F8492A">
        <w:rPr>
          <w:rFonts w:ascii="Times New Roman" w:hAnsi="Times New Roman"/>
          <w:sz w:val="24"/>
        </w:rPr>
        <w:t xml:space="preserve">(i.e., the kiddie tax) was created to reduce the opportunity to reduce taxes by shifting income from parents who are in high tax brackets to children who have little or no other income and would, therefore, normally be </w:t>
      </w:r>
      <w:r w:rsidR="00441A94">
        <w:rPr>
          <w:rFonts w:ascii="Times New Roman" w:hAnsi="Times New Roman"/>
          <w:sz w:val="24"/>
        </w:rPr>
        <w:t>in a low tax bracket. pp. I:2-</w:t>
      </w:r>
      <w:r w:rsidR="004946CD">
        <w:rPr>
          <w:rFonts w:ascii="Times New Roman" w:hAnsi="Times New Roman"/>
          <w:sz w:val="24"/>
        </w:rPr>
        <w:t>30</w:t>
      </w:r>
      <w:r w:rsidR="004946CD" w:rsidRPr="00F8492A">
        <w:rPr>
          <w:rFonts w:ascii="Times New Roman" w:hAnsi="Times New Roman"/>
          <w:sz w:val="24"/>
        </w:rPr>
        <w:t xml:space="preserve"> </w:t>
      </w:r>
      <w:r w:rsidRPr="00F8492A">
        <w:rPr>
          <w:rFonts w:ascii="Times New Roman" w:hAnsi="Times New Roman"/>
          <w:sz w:val="24"/>
        </w:rPr>
        <w:t>and I:2-</w:t>
      </w:r>
      <w:r w:rsidR="004946CD" w:rsidRPr="00F8492A">
        <w:rPr>
          <w:rFonts w:ascii="Times New Roman" w:hAnsi="Times New Roman"/>
          <w:sz w:val="24"/>
        </w:rPr>
        <w:t>3</w:t>
      </w:r>
      <w:r w:rsidR="004946CD">
        <w:rPr>
          <w:rFonts w:ascii="Times New Roman" w:hAnsi="Times New Roman"/>
          <w:sz w:val="24"/>
        </w:rPr>
        <w:t>1</w:t>
      </w:r>
      <w:r w:rsidRPr="00F8492A">
        <w:rPr>
          <w:rFonts w:ascii="Times New Roman" w:hAnsi="Times New Roman"/>
          <w:sz w:val="24"/>
        </w:rPr>
        <w:t>.</w:t>
      </w:r>
    </w:p>
    <w:p w14:paraId="24433C30" w14:textId="77777777" w:rsidR="008C1355" w:rsidRDefault="008C1355" w:rsidP="008C1355">
      <w:pPr>
        <w:widowControl/>
        <w:jc w:val="both"/>
        <w:rPr>
          <w:rFonts w:ascii="Times New Roman" w:hAnsi="Times New Roman"/>
          <w:b/>
          <w:sz w:val="24"/>
        </w:rPr>
      </w:pPr>
    </w:p>
    <w:p w14:paraId="4268CF1C" w14:textId="7777777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-24</w:t>
      </w:r>
      <w:r w:rsidRPr="00F8492A">
        <w:rPr>
          <w:rFonts w:ascii="Times New Roman" w:hAnsi="Times New Roman"/>
          <w:sz w:val="24"/>
        </w:rPr>
        <w:tab/>
        <w:t>a.</w:t>
      </w:r>
      <w:r w:rsidRPr="00F8492A">
        <w:rPr>
          <w:rFonts w:ascii="Times New Roman" w:hAnsi="Times New Roman"/>
          <w:sz w:val="24"/>
        </w:rPr>
        <w:tab/>
        <w:t xml:space="preserve">Both </w:t>
      </w:r>
      <w:r w:rsidR="00366A0D">
        <w:rPr>
          <w:rFonts w:ascii="Times New Roman" w:hAnsi="Times New Roman"/>
          <w:sz w:val="24"/>
        </w:rPr>
        <w:t>spouses</w:t>
      </w:r>
      <w:r w:rsidRPr="00F8492A">
        <w:rPr>
          <w:rFonts w:ascii="Times New Roman" w:hAnsi="Times New Roman"/>
          <w:sz w:val="24"/>
        </w:rPr>
        <w:t xml:space="preserve"> are liable for additional taxes on a joint r</w:t>
      </w:r>
      <w:r w:rsidR="00366A0D">
        <w:rPr>
          <w:rFonts w:ascii="Times New Roman" w:hAnsi="Times New Roman"/>
          <w:sz w:val="24"/>
        </w:rPr>
        <w:t>eturn. An exception exists for a</w:t>
      </w:r>
      <w:r w:rsidRPr="00F8492A">
        <w:rPr>
          <w:rFonts w:ascii="Times New Roman" w:hAnsi="Times New Roman"/>
          <w:sz w:val="24"/>
        </w:rPr>
        <w:t xml:space="preserve"> so-called innocent spouse.</w:t>
      </w:r>
      <w:r>
        <w:rPr>
          <w:rFonts w:ascii="Times New Roman" w:hAnsi="Times New Roman"/>
          <w:sz w:val="24"/>
        </w:rPr>
        <w:t xml:space="preserve"> </w:t>
      </w:r>
      <w:r w:rsidRPr="00F8492A">
        <w:rPr>
          <w:rFonts w:ascii="Times New Roman" w:hAnsi="Times New Roman"/>
          <w:sz w:val="24"/>
        </w:rPr>
        <w:t xml:space="preserve"> To utilize the innocent spouse provision, the tax must be attributable to erroneous items of the other spouse.</w:t>
      </w:r>
      <w:r>
        <w:rPr>
          <w:rFonts w:ascii="Times New Roman" w:hAnsi="Times New Roman"/>
          <w:sz w:val="24"/>
        </w:rPr>
        <w:t xml:space="preserve"> </w:t>
      </w:r>
      <w:r w:rsidRPr="00F8492A">
        <w:rPr>
          <w:rFonts w:ascii="Times New Roman" w:hAnsi="Times New Roman"/>
          <w:sz w:val="24"/>
        </w:rPr>
        <w:t xml:space="preserve"> In addition, the innocent spouse cannot have known or had reason to know of the error, and must elect relief within two years after the IRS begins collection activities. </w:t>
      </w:r>
      <w:r>
        <w:rPr>
          <w:rFonts w:ascii="Times New Roman" w:hAnsi="Times New Roman"/>
          <w:sz w:val="24"/>
        </w:rPr>
        <w:t xml:space="preserve"> </w:t>
      </w:r>
      <w:r w:rsidRPr="00F8492A">
        <w:rPr>
          <w:rFonts w:ascii="Times New Roman" w:hAnsi="Times New Roman"/>
          <w:sz w:val="24"/>
        </w:rPr>
        <w:t>Further, it must be inequitable to hold the innocent spouse liable for the understatement.</w:t>
      </w:r>
    </w:p>
    <w:p w14:paraId="49DE3E90" w14:textId="05DCE6C1"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In the event of underpayment of taxes on a joint return</w:t>
      </w:r>
      <w:r w:rsidR="00EE1B24">
        <w:rPr>
          <w:rFonts w:ascii="Times New Roman" w:hAnsi="Times New Roman"/>
          <w:sz w:val="24"/>
        </w:rPr>
        <w:t>,</w:t>
      </w:r>
      <w:r w:rsidRPr="00F8492A">
        <w:rPr>
          <w:rFonts w:ascii="Times New Roman" w:hAnsi="Times New Roman"/>
          <w:sz w:val="24"/>
        </w:rPr>
        <w:t xml:space="preserve"> the IRS can </w:t>
      </w:r>
      <w:r w:rsidR="00366A0D">
        <w:rPr>
          <w:rFonts w:ascii="Times New Roman" w:hAnsi="Times New Roman"/>
          <w:sz w:val="24"/>
        </w:rPr>
        <w:t>collect the unpaid tax from</w:t>
      </w:r>
      <w:r w:rsidRPr="00F8492A">
        <w:rPr>
          <w:rFonts w:ascii="Times New Roman" w:hAnsi="Times New Roman"/>
          <w:sz w:val="24"/>
        </w:rPr>
        <w:t xml:space="preserve"> either spouse. </w:t>
      </w:r>
      <w:r>
        <w:rPr>
          <w:rFonts w:ascii="Times New Roman" w:hAnsi="Times New Roman"/>
          <w:sz w:val="24"/>
        </w:rPr>
        <w:t xml:space="preserve"> </w:t>
      </w:r>
      <w:r w:rsidRPr="00F8492A">
        <w:rPr>
          <w:rFonts w:ascii="Times New Roman" w:hAnsi="Times New Roman"/>
          <w:sz w:val="24"/>
        </w:rPr>
        <w:t>pp. I:2-</w:t>
      </w:r>
      <w:r w:rsidR="004946CD" w:rsidRPr="00F8492A">
        <w:rPr>
          <w:rFonts w:ascii="Times New Roman" w:hAnsi="Times New Roman"/>
          <w:sz w:val="24"/>
        </w:rPr>
        <w:t>3</w:t>
      </w:r>
      <w:r w:rsidR="004946CD">
        <w:rPr>
          <w:rFonts w:ascii="Times New Roman" w:hAnsi="Times New Roman"/>
          <w:sz w:val="24"/>
        </w:rPr>
        <w:t>2</w:t>
      </w:r>
      <w:r w:rsidR="004946CD" w:rsidRPr="00F8492A">
        <w:rPr>
          <w:rFonts w:ascii="Times New Roman" w:hAnsi="Times New Roman"/>
          <w:sz w:val="24"/>
        </w:rPr>
        <w:t xml:space="preserve"> </w:t>
      </w:r>
      <w:r w:rsidRPr="00F8492A">
        <w:rPr>
          <w:rFonts w:ascii="Times New Roman" w:hAnsi="Times New Roman"/>
          <w:sz w:val="24"/>
        </w:rPr>
        <w:t>and I:2-</w:t>
      </w:r>
      <w:r w:rsidR="004946CD" w:rsidRPr="00F8492A">
        <w:rPr>
          <w:rFonts w:ascii="Times New Roman" w:hAnsi="Times New Roman"/>
          <w:sz w:val="24"/>
        </w:rPr>
        <w:t>3</w:t>
      </w:r>
      <w:r w:rsidR="004946CD">
        <w:rPr>
          <w:rFonts w:ascii="Times New Roman" w:hAnsi="Times New Roman"/>
          <w:sz w:val="24"/>
        </w:rPr>
        <w:t>3</w:t>
      </w:r>
      <w:r w:rsidRPr="00F8492A">
        <w:rPr>
          <w:rFonts w:ascii="Times New Roman" w:hAnsi="Times New Roman"/>
          <w:sz w:val="24"/>
        </w:rPr>
        <w:t>.</w:t>
      </w:r>
    </w:p>
    <w:p w14:paraId="6E12E889" w14:textId="77777777" w:rsidR="008C1355" w:rsidRDefault="008C1355" w:rsidP="008C1355">
      <w:pPr>
        <w:widowControl/>
        <w:jc w:val="both"/>
        <w:rPr>
          <w:rFonts w:ascii="Times New Roman" w:hAnsi="Times New Roman"/>
          <w:b/>
          <w:sz w:val="24"/>
        </w:rPr>
      </w:pPr>
    </w:p>
    <w:p w14:paraId="666FC1E2" w14:textId="69247D56"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-25</w:t>
      </w:r>
      <w:r w:rsidRPr="00F8492A">
        <w:rPr>
          <w:rFonts w:ascii="Times New Roman" w:hAnsi="Times New Roman"/>
          <w:sz w:val="24"/>
        </w:rPr>
        <w:tab/>
        <w:t xml:space="preserve">Couples may change from joint returns to separate returns only prior to the due date for the return. </w:t>
      </w:r>
      <w:r>
        <w:rPr>
          <w:rFonts w:ascii="Times New Roman" w:hAnsi="Times New Roman"/>
          <w:sz w:val="24"/>
        </w:rPr>
        <w:t xml:space="preserve"> </w:t>
      </w:r>
      <w:r w:rsidRPr="00F8492A">
        <w:rPr>
          <w:rFonts w:ascii="Times New Roman" w:hAnsi="Times New Roman"/>
          <w:sz w:val="24"/>
        </w:rPr>
        <w:t>Couples may change from separate returns to a joint return within three years of the due date including extensions.</w:t>
      </w:r>
      <w:r>
        <w:rPr>
          <w:rFonts w:ascii="Times New Roman" w:hAnsi="Times New Roman"/>
          <w:sz w:val="24"/>
        </w:rPr>
        <w:t xml:space="preserve">  </w:t>
      </w:r>
      <w:r w:rsidRPr="00F8492A">
        <w:rPr>
          <w:rFonts w:ascii="Times New Roman" w:hAnsi="Times New Roman"/>
          <w:sz w:val="24"/>
        </w:rPr>
        <w:t>p. I:2-3</w:t>
      </w:r>
      <w:r w:rsidR="00441A94">
        <w:rPr>
          <w:rFonts w:ascii="Times New Roman" w:hAnsi="Times New Roman"/>
          <w:sz w:val="24"/>
        </w:rPr>
        <w:t>3</w:t>
      </w:r>
      <w:r w:rsidRPr="00F8492A">
        <w:rPr>
          <w:rFonts w:ascii="Times New Roman" w:hAnsi="Times New Roman"/>
          <w:sz w:val="24"/>
        </w:rPr>
        <w:t>.</w:t>
      </w:r>
    </w:p>
    <w:p w14:paraId="686DED84" w14:textId="77777777" w:rsidR="004005E4" w:rsidRDefault="004005E4" w:rsidP="008C1355">
      <w:pPr>
        <w:widowControl/>
        <w:jc w:val="both"/>
        <w:rPr>
          <w:rFonts w:ascii="Times New Roman" w:hAnsi="Times New Roman"/>
          <w:b/>
          <w:sz w:val="28"/>
        </w:rPr>
      </w:pPr>
    </w:p>
    <w:p w14:paraId="5C3DC8CD" w14:textId="6EFA889A" w:rsidR="008C1355" w:rsidRPr="00F8492A" w:rsidRDefault="008C1355" w:rsidP="008C1355">
      <w:pPr>
        <w:widowControl/>
        <w:jc w:val="both"/>
        <w:rPr>
          <w:rFonts w:ascii="Times New Roman" w:hAnsi="Times New Roman"/>
          <w:sz w:val="24"/>
        </w:rPr>
      </w:pPr>
      <w:r w:rsidRPr="00F8492A">
        <w:rPr>
          <w:rFonts w:ascii="Times New Roman" w:hAnsi="Times New Roman"/>
          <w:b/>
          <w:sz w:val="28"/>
        </w:rPr>
        <w:t>Issue Identification Questions</w:t>
      </w:r>
    </w:p>
    <w:p w14:paraId="494D573C" w14:textId="77777777" w:rsidR="008C1355" w:rsidRDefault="008C1355" w:rsidP="008C1355">
      <w:pPr>
        <w:widowControl/>
        <w:jc w:val="both"/>
        <w:rPr>
          <w:rFonts w:ascii="Times New Roman" w:hAnsi="Times New Roman"/>
          <w:b/>
          <w:sz w:val="24"/>
        </w:rPr>
      </w:pPr>
    </w:p>
    <w:p w14:paraId="37186ED1" w14:textId="77A7AEB1"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-26</w:t>
      </w:r>
      <w:r w:rsidRPr="00F8492A">
        <w:rPr>
          <w:rFonts w:ascii="Times New Roman" w:hAnsi="Times New Roman"/>
          <w:sz w:val="24"/>
        </w:rPr>
        <w:tab/>
        <w:t>The main issue is whether Yung can claim his nephew</w:t>
      </w:r>
      <w:r w:rsidR="006B26C3">
        <w:rPr>
          <w:rFonts w:ascii="Times New Roman" w:hAnsi="Times New Roman"/>
          <w:sz w:val="24"/>
        </w:rPr>
        <w:t xml:space="preserve"> as a dependent</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 xml:space="preserve">The nephew must be a U.S. resident in order to qualify. </w:t>
      </w:r>
      <w:r>
        <w:rPr>
          <w:rFonts w:ascii="Times New Roman" w:hAnsi="Times New Roman"/>
          <w:sz w:val="24"/>
        </w:rPr>
        <w:t xml:space="preserve"> </w:t>
      </w:r>
      <w:r w:rsidRPr="00F8492A">
        <w:rPr>
          <w:rFonts w:ascii="Times New Roman" w:hAnsi="Times New Roman"/>
          <w:sz w:val="24"/>
        </w:rPr>
        <w:t>Normally, this requires that a person have a visa as a permanent resident, but dependency has been permitted when special circumstances were present.</w:t>
      </w:r>
      <w:r>
        <w:rPr>
          <w:rFonts w:ascii="Times New Roman" w:hAnsi="Times New Roman"/>
          <w:sz w:val="24"/>
        </w:rPr>
        <w:t xml:space="preserve"> </w:t>
      </w:r>
      <w:r w:rsidRPr="00F8492A">
        <w:rPr>
          <w:rFonts w:ascii="Times New Roman" w:hAnsi="Times New Roman"/>
          <w:sz w:val="24"/>
        </w:rPr>
        <w:t xml:space="preserve"> For example, the Tax Court allowed a</w:t>
      </w:r>
      <w:r w:rsidR="006B26C3">
        <w:rPr>
          <w:rFonts w:ascii="Times New Roman" w:hAnsi="Times New Roman"/>
          <w:sz w:val="24"/>
        </w:rPr>
        <w:t xml:space="preserve"> foreigner to be claimed as a dependent</w:t>
      </w:r>
      <w:r w:rsidRPr="00F8492A">
        <w:rPr>
          <w:rFonts w:ascii="Times New Roman" w:hAnsi="Times New Roman"/>
          <w:sz w:val="24"/>
        </w:rPr>
        <w:t xml:space="preserve"> when it considered the length of the dependent's stay, the individual's intent, and the presence of substantial assets in the U.S. [</w:t>
      </w:r>
      <w:r w:rsidRPr="00F8492A">
        <w:rPr>
          <w:rFonts w:ascii="Times New Roman" w:hAnsi="Times New Roman"/>
          <w:sz w:val="24"/>
          <w:u w:val="single"/>
        </w:rPr>
        <w:t>Carmen R. Escobar</w:t>
      </w:r>
      <w:r w:rsidRPr="00F8492A">
        <w:rPr>
          <w:rFonts w:ascii="Times New Roman" w:hAnsi="Times New Roman"/>
          <w:sz w:val="24"/>
        </w:rPr>
        <w:t xml:space="preserve">, 68 TC 304 (1977)]. </w:t>
      </w:r>
      <w:r>
        <w:rPr>
          <w:rFonts w:ascii="Times New Roman" w:hAnsi="Times New Roman"/>
          <w:sz w:val="24"/>
        </w:rPr>
        <w:t xml:space="preserve"> </w:t>
      </w:r>
      <w:r w:rsidRPr="00F8492A">
        <w:rPr>
          <w:rFonts w:ascii="Times New Roman" w:hAnsi="Times New Roman"/>
          <w:sz w:val="24"/>
        </w:rPr>
        <w:t>The nephew's desire to stay and the desire of other members of the family to move here could all be factors that are considered in determin</w:t>
      </w:r>
      <w:r w:rsidR="007A0236">
        <w:rPr>
          <w:rFonts w:ascii="Times New Roman" w:hAnsi="Times New Roman"/>
          <w:sz w:val="24"/>
        </w:rPr>
        <w:t>ing</w:t>
      </w:r>
      <w:r w:rsidRPr="00F8492A">
        <w:rPr>
          <w:rFonts w:ascii="Times New Roman" w:hAnsi="Times New Roman"/>
          <w:sz w:val="24"/>
        </w:rPr>
        <w:t xml:space="preserve"> whether the nephew is a resident.</w:t>
      </w:r>
      <w:r>
        <w:rPr>
          <w:rFonts w:ascii="Times New Roman" w:hAnsi="Times New Roman"/>
          <w:sz w:val="24"/>
        </w:rPr>
        <w:t xml:space="preserve"> </w:t>
      </w:r>
      <w:r w:rsidRPr="00F8492A">
        <w:rPr>
          <w:rFonts w:ascii="Times New Roman" w:hAnsi="Times New Roman"/>
          <w:sz w:val="24"/>
        </w:rPr>
        <w:t xml:space="preserve"> p. I:2-13.</w:t>
      </w:r>
    </w:p>
    <w:p w14:paraId="3F600F7C" w14:textId="77777777" w:rsidR="008C1355" w:rsidRDefault="008C1355" w:rsidP="008C1355">
      <w:pPr>
        <w:widowControl/>
        <w:jc w:val="both"/>
        <w:rPr>
          <w:rFonts w:ascii="Times New Roman" w:hAnsi="Times New Roman"/>
          <w:b/>
          <w:sz w:val="24"/>
        </w:rPr>
      </w:pPr>
    </w:p>
    <w:p w14:paraId="633ECD6E" w14:textId="0723DE2B"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-27</w:t>
      </w:r>
      <w:r w:rsidRPr="00F8492A">
        <w:rPr>
          <w:rFonts w:ascii="Times New Roman" w:hAnsi="Times New Roman"/>
          <w:sz w:val="24"/>
        </w:rPr>
        <w:tab/>
        <w:t>The primary tax issue is whether they should file a joint return.</w:t>
      </w:r>
      <w:r>
        <w:rPr>
          <w:rFonts w:ascii="Times New Roman" w:hAnsi="Times New Roman"/>
          <w:sz w:val="24"/>
        </w:rPr>
        <w:t xml:space="preserve"> </w:t>
      </w:r>
      <w:r w:rsidRPr="00F8492A">
        <w:rPr>
          <w:rFonts w:ascii="Times New Roman" w:hAnsi="Times New Roman"/>
          <w:sz w:val="24"/>
        </w:rPr>
        <w:t xml:space="preserve"> Filing jointly could produce a tax savings because more income will be taxed at the low 10% and 1</w:t>
      </w:r>
      <w:r w:rsidR="006B26C3">
        <w:rPr>
          <w:rFonts w:ascii="Times New Roman" w:hAnsi="Times New Roman"/>
          <w:sz w:val="24"/>
        </w:rPr>
        <w:t>2</w:t>
      </w:r>
      <w:r w:rsidRPr="00F8492A">
        <w:rPr>
          <w:rFonts w:ascii="Times New Roman" w:hAnsi="Times New Roman"/>
          <w:sz w:val="24"/>
        </w:rPr>
        <w:t xml:space="preserve">% rates. </w:t>
      </w:r>
      <w:r>
        <w:rPr>
          <w:rFonts w:ascii="Times New Roman" w:hAnsi="Times New Roman"/>
          <w:sz w:val="24"/>
        </w:rPr>
        <w:t xml:space="preserve"> </w:t>
      </w:r>
      <w:r w:rsidRPr="00F8492A">
        <w:rPr>
          <w:rFonts w:ascii="Times New Roman" w:hAnsi="Times New Roman"/>
          <w:sz w:val="24"/>
        </w:rPr>
        <w:t>Carmen, however, should carefully consider whether Carlos is disclosing all of his income. If not, she may be liable for additional taxes, interest, and penalties resulting from the unreported income.</w:t>
      </w:r>
      <w:r>
        <w:rPr>
          <w:rFonts w:ascii="Times New Roman" w:hAnsi="Times New Roman"/>
          <w:sz w:val="24"/>
        </w:rPr>
        <w:t xml:space="preserve"> </w:t>
      </w:r>
      <w:r w:rsidRPr="00F8492A">
        <w:rPr>
          <w:rFonts w:ascii="Times New Roman" w:hAnsi="Times New Roman"/>
          <w:sz w:val="24"/>
        </w:rPr>
        <w:t xml:space="preserve"> The innocent spouse rules may not protect her.</w:t>
      </w:r>
      <w:r>
        <w:rPr>
          <w:rFonts w:ascii="Times New Roman" w:hAnsi="Times New Roman"/>
          <w:sz w:val="24"/>
        </w:rPr>
        <w:t xml:space="preserve"> </w:t>
      </w:r>
      <w:r w:rsidRPr="00F8492A">
        <w:rPr>
          <w:rFonts w:ascii="Times New Roman" w:hAnsi="Times New Roman"/>
          <w:sz w:val="24"/>
        </w:rPr>
        <w:t xml:space="preserve"> She is not required to know with certainty Carlos' income in order to be liable. </w:t>
      </w:r>
      <w:r>
        <w:rPr>
          <w:rFonts w:ascii="Times New Roman" w:hAnsi="Times New Roman"/>
          <w:sz w:val="24"/>
        </w:rPr>
        <w:t xml:space="preserve"> </w:t>
      </w:r>
      <w:r w:rsidRPr="00F8492A">
        <w:rPr>
          <w:rFonts w:ascii="Times New Roman" w:hAnsi="Times New Roman"/>
          <w:sz w:val="24"/>
        </w:rPr>
        <w:t xml:space="preserve">The fact that Carmen is "surprised" that Carlos' income is so low suggests that she has reason to know that there is unreported income. </w:t>
      </w:r>
      <w:r>
        <w:rPr>
          <w:rFonts w:ascii="Times New Roman" w:hAnsi="Times New Roman"/>
          <w:sz w:val="24"/>
        </w:rPr>
        <w:t xml:space="preserve"> </w:t>
      </w:r>
      <w:r w:rsidRPr="00F8492A">
        <w:rPr>
          <w:rFonts w:ascii="Times New Roman" w:hAnsi="Times New Roman"/>
          <w:sz w:val="24"/>
        </w:rPr>
        <w:t>p</w:t>
      </w:r>
      <w:r w:rsidR="004946CD">
        <w:rPr>
          <w:rFonts w:ascii="Times New Roman" w:hAnsi="Times New Roman"/>
          <w:sz w:val="24"/>
        </w:rPr>
        <w:t>p</w:t>
      </w:r>
      <w:r w:rsidRPr="00F8492A">
        <w:rPr>
          <w:rFonts w:ascii="Times New Roman" w:hAnsi="Times New Roman"/>
          <w:sz w:val="24"/>
        </w:rPr>
        <w:t xml:space="preserve">. </w:t>
      </w:r>
      <w:r w:rsidR="004946CD">
        <w:rPr>
          <w:rFonts w:ascii="Times New Roman" w:hAnsi="Times New Roman"/>
          <w:sz w:val="24"/>
        </w:rPr>
        <w:t xml:space="preserve">I:2-32 and </w:t>
      </w:r>
      <w:r w:rsidRPr="00F8492A">
        <w:rPr>
          <w:rFonts w:ascii="Times New Roman" w:hAnsi="Times New Roman"/>
          <w:sz w:val="24"/>
        </w:rPr>
        <w:t>I:2-3</w:t>
      </w:r>
      <w:r w:rsidR="00441A94">
        <w:rPr>
          <w:rFonts w:ascii="Times New Roman" w:hAnsi="Times New Roman"/>
          <w:sz w:val="24"/>
        </w:rPr>
        <w:t>3</w:t>
      </w:r>
      <w:r w:rsidRPr="00F8492A">
        <w:rPr>
          <w:rFonts w:ascii="Times New Roman" w:hAnsi="Times New Roman"/>
          <w:sz w:val="24"/>
        </w:rPr>
        <w:t>.</w:t>
      </w:r>
    </w:p>
    <w:p w14:paraId="7B5BD670" w14:textId="77777777" w:rsidR="008C1355" w:rsidRDefault="008C1355" w:rsidP="008C1355">
      <w:pPr>
        <w:widowControl/>
        <w:jc w:val="both"/>
        <w:rPr>
          <w:rFonts w:ascii="Times New Roman" w:hAnsi="Times New Roman"/>
          <w:b/>
          <w:sz w:val="24"/>
        </w:rPr>
      </w:pPr>
    </w:p>
    <w:p w14:paraId="0D3E92F5" w14:textId="0763B9ED"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-28</w:t>
      </w:r>
      <w:r w:rsidRPr="00F8492A">
        <w:rPr>
          <w:rFonts w:ascii="Times New Roman" w:hAnsi="Times New Roman"/>
          <w:sz w:val="24"/>
        </w:rPr>
        <w:tab/>
        <w:t xml:space="preserve">The primary tax issue is the filing status for both Bill and Jane. Both can file as </w:t>
      </w:r>
      <w:r w:rsidR="006B26C3">
        <w:rPr>
          <w:rFonts w:ascii="Times New Roman" w:hAnsi="Times New Roman"/>
          <w:sz w:val="24"/>
        </w:rPr>
        <w:t>unmarried</w:t>
      </w:r>
      <w:r w:rsidRPr="00F8492A">
        <w:rPr>
          <w:rFonts w:ascii="Times New Roman" w:hAnsi="Times New Roman"/>
          <w:sz w:val="24"/>
        </w:rPr>
        <w:t xml:space="preserve"> taxpayers because they were divorced prior to the end of the tax year. </w:t>
      </w:r>
      <w:r>
        <w:rPr>
          <w:rFonts w:ascii="Times New Roman" w:hAnsi="Times New Roman"/>
          <w:sz w:val="24"/>
        </w:rPr>
        <w:t xml:space="preserve"> </w:t>
      </w:r>
      <w:r w:rsidRPr="00F8492A">
        <w:rPr>
          <w:rFonts w:ascii="Times New Roman" w:hAnsi="Times New Roman"/>
          <w:sz w:val="24"/>
        </w:rPr>
        <w:t>To file as a head of household</w:t>
      </w:r>
      <w:r w:rsidR="006B26C3">
        <w:rPr>
          <w:rFonts w:ascii="Times New Roman" w:hAnsi="Times New Roman"/>
          <w:sz w:val="24"/>
        </w:rPr>
        <w:t>,</w:t>
      </w:r>
      <w:r w:rsidRPr="00F8492A">
        <w:rPr>
          <w:rFonts w:ascii="Times New Roman" w:hAnsi="Times New Roman"/>
          <w:sz w:val="24"/>
        </w:rPr>
        <w:t xml:space="preserve"> a taxpayer must pay more than one-half of the costs of maintaining a household (as one's home) in which a dependent relative lives for more than one-half of the year. </w:t>
      </w:r>
      <w:r>
        <w:rPr>
          <w:rFonts w:ascii="Times New Roman" w:hAnsi="Times New Roman"/>
          <w:sz w:val="24"/>
        </w:rPr>
        <w:t xml:space="preserve"> </w:t>
      </w:r>
      <w:r w:rsidRPr="00F8492A">
        <w:rPr>
          <w:rFonts w:ascii="Times New Roman" w:hAnsi="Times New Roman"/>
          <w:sz w:val="24"/>
        </w:rPr>
        <w:t>In the case of divorce, the child need not be a dependent of the custodial spouse.</w:t>
      </w:r>
      <w:r>
        <w:rPr>
          <w:rFonts w:ascii="Times New Roman" w:hAnsi="Times New Roman"/>
          <w:sz w:val="24"/>
        </w:rPr>
        <w:t xml:space="preserve"> </w:t>
      </w:r>
      <w:r w:rsidRPr="00F8492A">
        <w:rPr>
          <w:rFonts w:ascii="Times New Roman" w:hAnsi="Times New Roman"/>
          <w:sz w:val="24"/>
        </w:rPr>
        <w:t xml:space="preserve"> The facts in this question are similar to </w:t>
      </w:r>
      <w:r w:rsidRPr="00F8492A">
        <w:rPr>
          <w:rFonts w:ascii="Times New Roman" w:hAnsi="Times New Roman"/>
          <w:sz w:val="24"/>
          <w:u w:val="single"/>
        </w:rPr>
        <w:t>W.E. Grace v. CIR</w:t>
      </w:r>
      <w:r w:rsidRPr="00F8492A">
        <w:rPr>
          <w:rFonts w:ascii="Times New Roman" w:hAnsi="Times New Roman"/>
          <w:sz w:val="24"/>
        </w:rPr>
        <w:t xml:space="preserve">, 25 AFTR 2d 70-328, 70-1 USTC ¶ 9149 (5th Cir., 1970) and </w:t>
      </w:r>
      <w:r w:rsidRPr="00F8492A">
        <w:rPr>
          <w:rFonts w:ascii="Times New Roman" w:hAnsi="Times New Roman"/>
          <w:sz w:val="24"/>
          <w:u w:val="single"/>
        </w:rPr>
        <w:t>Levon P. Biolchin v. CIR</w:t>
      </w:r>
      <w:r w:rsidRPr="00F8492A">
        <w:rPr>
          <w:rFonts w:ascii="Times New Roman" w:hAnsi="Times New Roman"/>
          <w:sz w:val="24"/>
        </w:rPr>
        <w:t xml:space="preserve">, 26 AFTR 2d 70-5727, 70-2 USTC ¶ 9674 (7th Cir., 1970) where the courts disregarded the fact that the taxpayer owned the house and denied head </w:t>
      </w:r>
      <w:r w:rsidRPr="00F8492A">
        <w:rPr>
          <w:rFonts w:ascii="Times New Roman" w:hAnsi="Times New Roman"/>
          <w:sz w:val="24"/>
        </w:rPr>
        <w:lastRenderedPageBreak/>
        <w:t xml:space="preserve">of household status. </w:t>
      </w:r>
      <w:r>
        <w:rPr>
          <w:rFonts w:ascii="Times New Roman" w:hAnsi="Times New Roman"/>
          <w:sz w:val="24"/>
        </w:rPr>
        <w:t xml:space="preserve"> </w:t>
      </w:r>
      <w:r w:rsidRPr="00F8492A">
        <w:rPr>
          <w:rFonts w:ascii="Times New Roman" w:hAnsi="Times New Roman"/>
          <w:sz w:val="24"/>
        </w:rPr>
        <w:t>Jane should also fail to quali</w:t>
      </w:r>
      <w:r w:rsidR="00366A0D">
        <w:rPr>
          <w:rFonts w:ascii="Times New Roman" w:hAnsi="Times New Roman"/>
          <w:sz w:val="24"/>
        </w:rPr>
        <w:t>f</w:t>
      </w:r>
      <w:r w:rsidRPr="00F8492A">
        <w:rPr>
          <w:rFonts w:ascii="Times New Roman" w:hAnsi="Times New Roman"/>
          <w:sz w:val="24"/>
        </w:rPr>
        <w:t xml:space="preserve">y for head of household status because she did not pay more than one-half of the costs of maintaining the household. Secondary issues concern the treatment of child support payments and whether the furnishing of home expenses can be treated as alimony. </w:t>
      </w:r>
      <w:r>
        <w:rPr>
          <w:rFonts w:ascii="Times New Roman" w:hAnsi="Times New Roman"/>
          <w:sz w:val="24"/>
        </w:rPr>
        <w:t xml:space="preserve"> </w:t>
      </w:r>
      <w:r w:rsidRPr="00F8492A">
        <w:rPr>
          <w:rFonts w:ascii="Times New Roman" w:hAnsi="Times New Roman"/>
          <w:sz w:val="24"/>
        </w:rPr>
        <w:t>p. I:2-22.</w:t>
      </w:r>
    </w:p>
    <w:p w14:paraId="349875AE" w14:textId="77777777" w:rsidR="008C1355" w:rsidRPr="00F8492A" w:rsidRDefault="008C1355" w:rsidP="008C1355">
      <w:pPr>
        <w:widowControl/>
        <w:jc w:val="both"/>
        <w:rPr>
          <w:rFonts w:ascii="Times New Roman" w:hAnsi="Times New Roman"/>
          <w:b/>
          <w:sz w:val="28"/>
        </w:rPr>
      </w:pPr>
    </w:p>
    <w:p w14:paraId="57E76249" w14:textId="7FFC0B4C" w:rsidR="008C1355" w:rsidRPr="00F8492A" w:rsidRDefault="008C1355" w:rsidP="008C1355">
      <w:pPr>
        <w:widowControl/>
        <w:jc w:val="both"/>
        <w:rPr>
          <w:rFonts w:ascii="Times New Roman" w:hAnsi="Times New Roman"/>
          <w:sz w:val="28"/>
        </w:rPr>
      </w:pPr>
      <w:r w:rsidRPr="00F8492A">
        <w:rPr>
          <w:rFonts w:ascii="Times New Roman" w:hAnsi="Times New Roman"/>
          <w:b/>
          <w:sz w:val="28"/>
        </w:rPr>
        <w:t>Problems</w:t>
      </w:r>
    </w:p>
    <w:p w14:paraId="62B26EB2" w14:textId="77777777" w:rsidR="008C1355" w:rsidRDefault="008C1355" w:rsidP="008C1355">
      <w:pPr>
        <w:widowControl/>
        <w:tabs>
          <w:tab w:val="left" w:pos="-1440"/>
        </w:tabs>
        <w:ind w:left="720" w:hanging="720"/>
        <w:jc w:val="both"/>
        <w:rPr>
          <w:rFonts w:ascii="Times New Roman" w:hAnsi="Times New Roman"/>
          <w:b/>
          <w:sz w:val="24"/>
        </w:rPr>
      </w:pPr>
    </w:p>
    <w:p w14:paraId="724D9D3E" w14:textId="77777777" w:rsidR="008C1355" w:rsidRPr="00F8492A" w:rsidRDefault="008C1355" w:rsidP="008C1355">
      <w:pPr>
        <w:widowControl/>
        <w:tabs>
          <w:tab w:val="left" w:pos="-1440"/>
        </w:tabs>
        <w:ind w:left="720" w:hanging="720"/>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-29</w:t>
      </w:r>
      <w:r w:rsidRPr="00F8492A">
        <w:rPr>
          <w:rFonts w:ascii="Times New Roman" w:hAnsi="Times New Roman"/>
          <w:sz w:val="24"/>
        </w:rPr>
        <w:tab/>
      </w:r>
    </w:p>
    <w:tbl>
      <w:tblPr>
        <w:tblW w:w="0" w:type="auto"/>
        <w:tblInd w:w="145" w:type="dxa"/>
        <w:tblLayout w:type="fixed"/>
        <w:tblCellMar>
          <w:left w:w="145" w:type="dxa"/>
          <w:right w:w="145" w:type="dxa"/>
        </w:tblCellMar>
        <w:tblLook w:val="0000" w:firstRow="0" w:lastRow="0" w:firstColumn="0" w:lastColumn="0" w:noHBand="0" w:noVBand="0"/>
      </w:tblPr>
      <w:tblGrid>
        <w:gridCol w:w="5295"/>
        <w:gridCol w:w="2046"/>
        <w:gridCol w:w="2046"/>
      </w:tblGrid>
      <w:tr w:rsidR="008C1355" w:rsidRPr="00F8492A" w14:paraId="7DF845B1" w14:textId="77777777">
        <w:trPr>
          <w:trHeight w:val="612"/>
        </w:trPr>
        <w:tc>
          <w:tcPr>
            <w:tcW w:w="5295" w:type="dxa"/>
            <w:tcBorders>
              <w:top w:val="double" w:sz="7" w:space="0" w:color="000000"/>
              <w:left w:val="double" w:sz="7" w:space="0" w:color="000000"/>
              <w:bottom w:val="single" w:sz="6" w:space="0" w:color="FFFFFF"/>
              <w:right w:val="single" w:sz="6" w:space="0" w:color="FFFFFF"/>
            </w:tcBorders>
          </w:tcPr>
          <w:p w14:paraId="26965A06" w14:textId="77777777" w:rsidR="008C1355" w:rsidRPr="00F8492A" w:rsidRDefault="008C1355" w:rsidP="008C1355">
            <w:pPr>
              <w:rPr>
                <w:rFonts w:ascii="Times New Roman" w:hAnsi="Times New Roman"/>
                <w:sz w:val="24"/>
              </w:rPr>
            </w:pPr>
          </w:p>
          <w:p w14:paraId="71084D73" w14:textId="77777777" w:rsidR="008C1355" w:rsidRPr="00F8492A" w:rsidRDefault="008C1355" w:rsidP="008C1355">
            <w:pPr>
              <w:widowControl/>
              <w:rPr>
                <w:rFonts w:ascii="Times New Roman" w:hAnsi="Times New Roman"/>
                <w:sz w:val="24"/>
              </w:rPr>
            </w:pPr>
          </w:p>
        </w:tc>
        <w:tc>
          <w:tcPr>
            <w:tcW w:w="2046" w:type="dxa"/>
            <w:tcBorders>
              <w:top w:val="double" w:sz="7" w:space="0" w:color="000000"/>
              <w:left w:val="single" w:sz="7" w:space="0" w:color="000000"/>
              <w:bottom w:val="single" w:sz="6" w:space="0" w:color="FFFFFF"/>
              <w:right w:val="single" w:sz="6" w:space="0" w:color="FFFFFF"/>
            </w:tcBorders>
          </w:tcPr>
          <w:p w14:paraId="66903A99" w14:textId="77777777" w:rsidR="008C1355" w:rsidRPr="00F8492A" w:rsidRDefault="008C1355" w:rsidP="008C1355">
            <w:pPr>
              <w:rPr>
                <w:rFonts w:ascii="Times New Roman" w:hAnsi="Times New Roman"/>
                <w:sz w:val="24"/>
              </w:rPr>
            </w:pPr>
          </w:p>
          <w:p w14:paraId="4624E94E" w14:textId="58DA2A94" w:rsidR="008C1355" w:rsidRPr="00F8492A" w:rsidRDefault="008C1355">
            <w:pPr>
              <w:widowControl/>
              <w:tabs>
                <w:tab w:val="center" w:pos="875"/>
              </w:tabs>
              <w:rPr>
                <w:rFonts w:ascii="Times New Roman" w:hAnsi="Times New Roman"/>
                <w:sz w:val="24"/>
              </w:rPr>
            </w:pPr>
            <w:r w:rsidRPr="00F8492A">
              <w:rPr>
                <w:rFonts w:ascii="Times New Roman" w:hAnsi="Times New Roman"/>
                <w:sz w:val="24"/>
              </w:rPr>
              <w:tab/>
            </w:r>
            <w:r w:rsidR="008D048A">
              <w:rPr>
                <w:rFonts w:ascii="Times New Roman" w:hAnsi="Times New Roman"/>
                <w:b/>
                <w:sz w:val="24"/>
                <w:u w:val="single"/>
              </w:rPr>
              <w:t>Smiths</w:t>
            </w:r>
          </w:p>
        </w:tc>
        <w:tc>
          <w:tcPr>
            <w:tcW w:w="2046" w:type="dxa"/>
            <w:tcBorders>
              <w:top w:val="double" w:sz="7" w:space="0" w:color="000000"/>
              <w:left w:val="single" w:sz="7" w:space="0" w:color="000000"/>
              <w:bottom w:val="single" w:sz="6" w:space="0" w:color="FFFFFF"/>
              <w:right w:val="double" w:sz="7" w:space="0" w:color="000000"/>
            </w:tcBorders>
          </w:tcPr>
          <w:p w14:paraId="11173A7E" w14:textId="77777777" w:rsidR="008C1355" w:rsidRPr="00F8492A" w:rsidRDefault="008C1355" w:rsidP="008C1355">
            <w:pPr>
              <w:rPr>
                <w:rFonts w:ascii="Times New Roman" w:hAnsi="Times New Roman"/>
                <w:sz w:val="24"/>
              </w:rPr>
            </w:pPr>
          </w:p>
          <w:p w14:paraId="432BAF7E" w14:textId="1A0F0CBF" w:rsidR="008C1355" w:rsidRPr="00F8492A" w:rsidRDefault="008C1355">
            <w:pPr>
              <w:widowControl/>
              <w:tabs>
                <w:tab w:val="center" w:pos="875"/>
              </w:tabs>
              <w:rPr>
                <w:rFonts w:ascii="Times New Roman" w:hAnsi="Times New Roman"/>
                <w:sz w:val="24"/>
              </w:rPr>
            </w:pPr>
            <w:r w:rsidRPr="00F8492A">
              <w:rPr>
                <w:rFonts w:ascii="Times New Roman" w:hAnsi="Times New Roman"/>
                <w:sz w:val="24"/>
              </w:rPr>
              <w:tab/>
            </w:r>
            <w:r w:rsidR="008D048A">
              <w:rPr>
                <w:rFonts w:ascii="Times New Roman" w:hAnsi="Times New Roman"/>
                <w:b/>
                <w:sz w:val="24"/>
                <w:u w:val="single"/>
              </w:rPr>
              <w:t>Millers</w:t>
            </w:r>
          </w:p>
        </w:tc>
      </w:tr>
      <w:tr w:rsidR="008C1355" w:rsidRPr="00F8492A" w14:paraId="62BAC3BF" w14:textId="77777777">
        <w:trPr>
          <w:trHeight w:val="3991"/>
        </w:trPr>
        <w:tc>
          <w:tcPr>
            <w:tcW w:w="5295" w:type="dxa"/>
            <w:tcBorders>
              <w:top w:val="single" w:sz="7" w:space="0" w:color="000000"/>
              <w:left w:val="double" w:sz="7" w:space="0" w:color="000000"/>
              <w:bottom w:val="double" w:sz="7" w:space="0" w:color="000000"/>
              <w:right w:val="single" w:sz="6" w:space="0" w:color="FFFFFF"/>
            </w:tcBorders>
          </w:tcPr>
          <w:p w14:paraId="38969E19" w14:textId="77777777" w:rsidR="008C1355" w:rsidRDefault="008C1355" w:rsidP="008C1355">
            <w:pPr>
              <w:widowControl/>
              <w:rPr>
                <w:rFonts w:ascii="Times New Roman" w:hAnsi="Times New Roman"/>
                <w:sz w:val="24"/>
              </w:rPr>
            </w:pPr>
          </w:p>
          <w:p w14:paraId="053BF63C"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Salary</w:t>
            </w:r>
          </w:p>
          <w:p w14:paraId="68620468" w14:textId="77777777" w:rsidR="008C1355" w:rsidRPr="00F8492A" w:rsidRDefault="00366A0D" w:rsidP="008C1355">
            <w:pPr>
              <w:widowControl/>
              <w:rPr>
                <w:rFonts w:ascii="Times New Roman" w:hAnsi="Times New Roman"/>
                <w:sz w:val="24"/>
              </w:rPr>
            </w:pPr>
            <w:r>
              <w:rPr>
                <w:rFonts w:ascii="Times New Roman" w:hAnsi="Times New Roman"/>
                <w:sz w:val="24"/>
              </w:rPr>
              <w:t>Taxable i</w:t>
            </w:r>
            <w:r w:rsidR="008C1355" w:rsidRPr="00F8492A">
              <w:rPr>
                <w:rFonts w:ascii="Times New Roman" w:hAnsi="Times New Roman"/>
                <w:sz w:val="24"/>
              </w:rPr>
              <w:t>nterest</w:t>
            </w:r>
            <w:r>
              <w:rPr>
                <w:rFonts w:ascii="Times New Roman" w:hAnsi="Times New Roman"/>
                <w:sz w:val="24"/>
              </w:rPr>
              <w:t xml:space="preserve"> income</w:t>
            </w:r>
          </w:p>
          <w:p w14:paraId="134FF4DB"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Gross Income</w:t>
            </w:r>
          </w:p>
          <w:p w14:paraId="7D713EAF"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Minus:  IRA Contribution</w:t>
            </w:r>
          </w:p>
          <w:p w14:paraId="7C7ECA90"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Adjusted gross income</w:t>
            </w:r>
          </w:p>
          <w:p w14:paraId="272DF46B" w14:textId="17E05ABE" w:rsidR="008C1355" w:rsidRPr="00F8492A" w:rsidRDefault="008C1355" w:rsidP="004946CD">
            <w:pPr>
              <w:widowControl/>
              <w:ind w:left="395" w:hanging="395"/>
              <w:rPr>
                <w:rFonts w:ascii="Times New Roman" w:hAnsi="Times New Roman"/>
                <w:sz w:val="24"/>
              </w:rPr>
            </w:pPr>
            <w:r w:rsidRPr="00F8492A">
              <w:rPr>
                <w:rFonts w:ascii="Times New Roman" w:hAnsi="Times New Roman"/>
                <w:sz w:val="24"/>
              </w:rPr>
              <w:t xml:space="preserve">Minus:  </w:t>
            </w:r>
            <w:r w:rsidR="004946CD">
              <w:rPr>
                <w:rFonts w:ascii="Times New Roman" w:hAnsi="Times New Roman"/>
                <w:sz w:val="24"/>
              </w:rPr>
              <w:t>Greater of standard deduction or i</w:t>
            </w:r>
            <w:r w:rsidR="004946CD" w:rsidRPr="00F8492A">
              <w:rPr>
                <w:rFonts w:ascii="Times New Roman" w:hAnsi="Times New Roman"/>
                <w:sz w:val="24"/>
              </w:rPr>
              <w:t xml:space="preserve">temized </w:t>
            </w:r>
            <w:r w:rsidRPr="00F8492A">
              <w:rPr>
                <w:rFonts w:ascii="Times New Roman" w:hAnsi="Times New Roman"/>
                <w:sz w:val="24"/>
              </w:rPr>
              <w:t>deductions</w:t>
            </w:r>
          </w:p>
          <w:p w14:paraId="78B5D972"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Taxable Income</w:t>
            </w:r>
          </w:p>
          <w:p w14:paraId="7363D063" w14:textId="77777777" w:rsidR="008C1355" w:rsidRPr="00F8492A" w:rsidRDefault="008C1355" w:rsidP="00402ADC">
            <w:pPr>
              <w:widowControl/>
              <w:spacing w:before="240"/>
              <w:rPr>
                <w:rFonts w:ascii="Times New Roman" w:hAnsi="Times New Roman"/>
                <w:sz w:val="24"/>
              </w:rPr>
            </w:pPr>
            <w:r w:rsidRPr="00F8492A">
              <w:rPr>
                <w:rFonts w:ascii="Times New Roman" w:hAnsi="Times New Roman"/>
                <w:sz w:val="24"/>
              </w:rPr>
              <w:t>Gross tax (using Rate Schedule)</w:t>
            </w:r>
          </w:p>
          <w:p w14:paraId="573E6E68"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Minus:  Withholding</w:t>
            </w:r>
          </w:p>
          <w:p w14:paraId="111E8325" w14:textId="77777777" w:rsidR="008C1355" w:rsidRPr="00F8492A" w:rsidRDefault="008C1355" w:rsidP="008C1355">
            <w:pPr>
              <w:widowControl/>
              <w:rPr>
                <w:rFonts w:ascii="Times New Roman" w:hAnsi="Times New Roman"/>
                <w:sz w:val="24"/>
              </w:rPr>
            </w:pPr>
            <w:r w:rsidRPr="00F8492A">
              <w:rPr>
                <w:rFonts w:ascii="Times New Roman" w:hAnsi="Times New Roman"/>
                <w:sz w:val="24"/>
              </w:rPr>
              <w:t>Tax due (refund)</w:t>
            </w:r>
          </w:p>
        </w:tc>
        <w:tc>
          <w:tcPr>
            <w:tcW w:w="2046" w:type="dxa"/>
            <w:tcBorders>
              <w:top w:val="single" w:sz="7" w:space="0" w:color="000000"/>
              <w:left w:val="single" w:sz="7" w:space="0" w:color="000000"/>
              <w:bottom w:val="double" w:sz="7" w:space="0" w:color="000000"/>
              <w:right w:val="single" w:sz="6" w:space="0" w:color="FFFFFF"/>
            </w:tcBorders>
          </w:tcPr>
          <w:p w14:paraId="5A99E37A" w14:textId="77777777" w:rsidR="008C1355" w:rsidRPr="00F8492A" w:rsidRDefault="008C1355" w:rsidP="008C1355">
            <w:pPr>
              <w:rPr>
                <w:rFonts w:ascii="Times New Roman" w:hAnsi="Times New Roman"/>
                <w:sz w:val="24"/>
              </w:rPr>
            </w:pPr>
          </w:p>
          <w:p w14:paraId="5CB8B2A2" w14:textId="22C6B1EA" w:rsidR="008C1355" w:rsidRPr="00F8492A"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t>$3</w:t>
            </w:r>
            <w:r w:rsidR="008D048A">
              <w:rPr>
                <w:rFonts w:ascii="Times New Roman" w:hAnsi="Times New Roman"/>
                <w:sz w:val="24"/>
              </w:rPr>
              <w:t>0</w:t>
            </w:r>
            <w:r w:rsidRPr="00F8492A">
              <w:rPr>
                <w:rFonts w:ascii="Times New Roman" w:hAnsi="Times New Roman"/>
                <w:sz w:val="24"/>
              </w:rPr>
              <w:t>,000</w:t>
            </w:r>
          </w:p>
          <w:p w14:paraId="34A9DF99" w14:textId="3BA41E72" w:rsidR="008C1355" w:rsidRPr="00F8492A"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r>
            <w:r w:rsidR="00061433" w:rsidRPr="0079008C">
              <w:rPr>
                <w:rFonts w:ascii="Times New Roman" w:hAnsi="Times New Roman"/>
                <w:sz w:val="24"/>
                <w:u w:val="single"/>
              </w:rPr>
              <w:t xml:space="preserve">     </w:t>
            </w:r>
            <w:r w:rsidRPr="002C7E75">
              <w:rPr>
                <w:rFonts w:ascii="Times New Roman" w:hAnsi="Times New Roman"/>
                <w:sz w:val="16"/>
                <w:u w:val="single"/>
              </w:rPr>
              <w:t xml:space="preserve"> </w:t>
            </w:r>
            <w:r w:rsidR="002C7E75">
              <w:rPr>
                <w:rFonts w:ascii="Times New Roman" w:hAnsi="Times New Roman"/>
                <w:sz w:val="24"/>
                <w:u w:val="single"/>
              </w:rPr>
              <w:t xml:space="preserve"> </w:t>
            </w:r>
            <w:r w:rsidRPr="00F8492A">
              <w:rPr>
                <w:rFonts w:ascii="Times New Roman" w:hAnsi="Times New Roman"/>
                <w:sz w:val="24"/>
                <w:u w:val="single"/>
              </w:rPr>
              <w:t xml:space="preserve">  </w:t>
            </w:r>
            <w:r w:rsidR="008D048A">
              <w:rPr>
                <w:rFonts w:ascii="Times New Roman" w:hAnsi="Times New Roman"/>
                <w:sz w:val="24"/>
                <w:u w:val="single"/>
              </w:rPr>
              <w:t>2</w:t>
            </w:r>
            <w:r w:rsidRPr="00F8492A">
              <w:rPr>
                <w:rFonts w:ascii="Times New Roman" w:hAnsi="Times New Roman"/>
                <w:sz w:val="24"/>
                <w:u w:val="single"/>
              </w:rPr>
              <w:t>0</w:t>
            </w:r>
          </w:p>
          <w:p w14:paraId="73F3B5E3" w14:textId="47A86251" w:rsidR="008C1355" w:rsidRPr="00061433"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r>
            <w:r w:rsidRPr="00061433">
              <w:rPr>
                <w:rFonts w:ascii="Times New Roman" w:hAnsi="Times New Roman"/>
                <w:sz w:val="24"/>
              </w:rPr>
              <w:t>$3</w:t>
            </w:r>
            <w:r w:rsidR="008D048A" w:rsidRPr="00061433">
              <w:rPr>
                <w:rFonts w:ascii="Times New Roman" w:hAnsi="Times New Roman"/>
                <w:sz w:val="24"/>
              </w:rPr>
              <w:t>0</w:t>
            </w:r>
            <w:r w:rsidRPr="00061433">
              <w:rPr>
                <w:rFonts w:ascii="Times New Roman" w:hAnsi="Times New Roman"/>
                <w:sz w:val="24"/>
              </w:rPr>
              <w:t>,0</w:t>
            </w:r>
            <w:r w:rsidR="008D048A" w:rsidRPr="00061433">
              <w:rPr>
                <w:rFonts w:ascii="Times New Roman" w:hAnsi="Times New Roman"/>
                <w:sz w:val="24"/>
              </w:rPr>
              <w:t>2</w:t>
            </w:r>
            <w:r w:rsidRPr="00061433">
              <w:rPr>
                <w:rFonts w:ascii="Times New Roman" w:hAnsi="Times New Roman"/>
                <w:sz w:val="24"/>
              </w:rPr>
              <w:t>0</w:t>
            </w:r>
          </w:p>
          <w:p w14:paraId="6795C657" w14:textId="3362BC47" w:rsidR="008C1355" w:rsidRPr="00F8492A"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r>
            <w:r w:rsidR="00AD5FAE" w:rsidRPr="00AD5FAE">
              <w:rPr>
                <w:rFonts w:ascii="Times New Roman" w:hAnsi="Times New Roman"/>
                <w:sz w:val="12"/>
                <w:u w:val="single"/>
              </w:rPr>
              <w:t xml:space="preserve"> </w:t>
            </w:r>
            <w:r w:rsidR="00061433">
              <w:rPr>
                <w:rFonts w:ascii="Times New Roman" w:hAnsi="Times New Roman"/>
                <w:sz w:val="12"/>
                <w:u w:val="single"/>
              </w:rPr>
              <w:t xml:space="preserve">                    </w:t>
            </w:r>
            <w:r w:rsidRPr="00F8492A">
              <w:rPr>
                <w:rFonts w:ascii="Times New Roman" w:hAnsi="Times New Roman"/>
                <w:sz w:val="24"/>
                <w:u w:val="single"/>
              </w:rPr>
              <w:t>0</w:t>
            </w:r>
          </w:p>
          <w:p w14:paraId="77E6E1A0" w14:textId="7298A236" w:rsidR="008C1355" w:rsidRPr="00F8492A"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t>$</w:t>
            </w:r>
            <w:r w:rsidR="004946CD">
              <w:rPr>
                <w:rFonts w:ascii="Times New Roman" w:hAnsi="Times New Roman"/>
                <w:sz w:val="24"/>
              </w:rPr>
              <w:t>30</w:t>
            </w:r>
            <w:r w:rsidRPr="00F8492A">
              <w:rPr>
                <w:rFonts w:ascii="Times New Roman" w:hAnsi="Times New Roman"/>
                <w:sz w:val="24"/>
              </w:rPr>
              <w:t>,0</w:t>
            </w:r>
            <w:r w:rsidR="004946CD">
              <w:rPr>
                <w:rFonts w:ascii="Times New Roman" w:hAnsi="Times New Roman"/>
                <w:sz w:val="24"/>
              </w:rPr>
              <w:t>2</w:t>
            </w:r>
            <w:r w:rsidRPr="00F8492A">
              <w:rPr>
                <w:rFonts w:ascii="Times New Roman" w:hAnsi="Times New Roman"/>
                <w:sz w:val="24"/>
              </w:rPr>
              <w:t>0</w:t>
            </w:r>
          </w:p>
          <w:p w14:paraId="6F6AB826" w14:textId="17B43970" w:rsidR="008C1355" w:rsidRPr="00806DED" w:rsidRDefault="008C1355" w:rsidP="008C1355">
            <w:pPr>
              <w:widowControl/>
              <w:tabs>
                <w:tab w:val="decimal" w:pos="1235"/>
                <w:tab w:val="right" w:pos="1750"/>
              </w:tabs>
              <w:rPr>
                <w:rFonts w:ascii="Times New Roman" w:hAnsi="Times New Roman"/>
                <w:sz w:val="24"/>
                <w:u w:val="single"/>
              </w:rPr>
            </w:pPr>
            <w:r w:rsidRPr="00F8492A">
              <w:rPr>
                <w:rFonts w:ascii="Times New Roman" w:hAnsi="Times New Roman"/>
                <w:sz w:val="24"/>
              </w:rPr>
              <w:tab/>
            </w:r>
            <w:r w:rsidRPr="00806DED">
              <w:rPr>
                <w:rFonts w:ascii="Times New Roman" w:hAnsi="Times New Roman"/>
                <w:sz w:val="24"/>
                <w:u w:val="single"/>
              </w:rPr>
              <w:t>(</w:t>
            </w:r>
            <w:r w:rsidR="004946CD">
              <w:rPr>
                <w:rFonts w:ascii="Times New Roman" w:hAnsi="Times New Roman"/>
                <w:sz w:val="24"/>
                <w:u w:val="single"/>
              </w:rPr>
              <w:t>24</w:t>
            </w:r>
            <w:r w:rsidRPr="00806DED">
              <w:rPr>
                <w:rFonts w:ascii="Times New Roman" w:hAnsi="Times New Roman"/>
                <w:sz w:val="24"/>
                <w:u w:val="single"/>
              </w:rPr>
              <w:t>,000)</w:t>
            </w:r>
          </w:p>
          <w:p w14:paraId="3A3B316D" w14:textId="77777777" w:rsidR="004946CD" w:rsidRDefault="004946CD" w:rsidP="008C1355">
            <w:pPr>
              <w:widowControl/>
              <w:tabs>
                <w:tab w:val="decimal" w:pos="1235"/>
                <w:tab w:val="right" w:pos="1750"/>
              </w:tabs>
              <w:rPr>
                <w:rFonts w:ascii="Times New Roman" w:hAnsi="Times New Roman"/>
                <w:sz w:val="24"/>
              </w:rPr>
            </w:pPr>
          </w:p>
          <w:p w14:paraId="42AFCE71" w14:textId="780C4DB5" w:rsidR="008C1355" w:rsidRPr="0079008C" w:rsidRDefault="008C1355" w:rsidP="008C1355">
            <w:pPr>
              <w:widowControl/>
              <w:tabs>
                <w:tab w:val="decimal" w:pos="1235"/>
                <w:tab w:val="right" w:pos="1750"/>
              </w:tabs>
              <w:rPr>
                <w:rFonts w:ascii="Times New Roman" w:hAnsi="Times New Roman"/>
                <w:sz w:val="24"/>
                <w:u w:val="double"/>
              </w:rPr>
            </w:pPr>
            <w:r w:rsidRPr="00F8492A">
              <w:rPr>
                <w:rFonts w:ascii="Times New Roman" w:hAnsi="Times New Roman"/>
                <w:sz w:val="24"/>
              </w:rPr>
              <w:tab/>
            </w:r>
            <w:r w:rsidR="00EE1B24" w:rsidRPr="004946CD">
              <w:rPr>
                <w:rFonts w:ascii="Times New Roman" w:hAnsi="Times New Roman"/>
                <w:sz w:val="24"/>
                <w:u w:val="double"/>
              </w:rPr>
              <w:t>$</w:t>
            </w:r>
            <w:r w:rsidR="004946CD" w:rsidRPr="004946CD">
              <w:rPr>
                <w:rFonts w:ascii="Times New Roman" w:hAnsi="Times New Roman"/>
                <w:sz w:val="24"/>
                <w:u w:val="double"/>
              </w:rPr>
              <w:t xml:space="preserve">  6,020</w:t>
            </w:r>
          </w:p>
          <w:p w14:paraId="6D8F9632" w14:textId="36D4C145" w:rsidR="008C1355" w:rsidRPr="00F8492A" w:rsidRDefault="00402ADC" w:rsidP="00A54FEF">
            <w:pPr>
              <w:widowControl/>
              <w:tabs>
                <w:tab w:val="decimal" w:pos="1238"/>
                <w:tab w:val="right" w:pos="1750"/>
              </w:tabs>
              <w:spacing w:before="240"/>
              <w:rPr>
                <w:rFonts w:ascii="Times New Roman" w:hAnsi="Times New Roman"/>
                <w:sz w:val="24"/>
              </w:rPr>
            </w:pPr>
            <w:r w:rsidRPr="00F8492A">
              <w:rPr>
                <w:rFonts w:ascii="Times New Roman" w:hAnsi="Times New Roman"/>
                <w:sz w:val="24"/>
              </w:rPr>
              <w:tab/>
              <w:t xml:space="preserve">$  </w:t>
            </w:r>
            <w:r w:rsidR="004946CD">
              <w:rPr>
                <w:rFonts w:ascii="Times New Roman" w:hAnsi="Times New Roman"/>
                <w:sz w:val="24"/>
              </w:rPr>
              <w:t xml:space="preserve">   6</w:t>
            </w:r>
            <w:r w:rsidR="008D048A">
              <w:rPr>
                <w:rFonts w:ascii="Times New Roman" w:hAnsi="Times New Roman"/>
                <w:sz w:val="24"/>
              </w:rPr>
              <w:t>02</w:t>
            </w:r>
            <w:r w:rsidRPr="00F8492A">
              <w:rPr>
                <w:rFonts w:ascii="Times New Roman" w:hAnsi="Times New Roman"/>
                <w:sz w:val="24"/>
              </w:rPr>
              <w:t>*</w:t>
            </w:r>
          </w:p>
          <w:p w14:paraId="3881F181" w14:textId="0B2D80B0" w:rsidR="008C1355" w:rsidRPr="00F8492A" w:rsidRDefault="008C1355" w:rsidP="008C1355">
            <w:pPr>
              <w:widowControl/>
              <w:tabs>
                <w:tab w:val="decimal" w:pos="1235"/>
                <w:tab w:val="right" w:pos="1750"/>
              </w:tabs>
              <w:rPr>
                <w:rFonts w:ascii="Times New Roman" w:hAnsi="Times New Roman"/>
                <w:sz w:val="24"/>
              </w:rPr>
            </w:pPr>
            <w:r w:rsidRPr="00F8492A">
              <w:rPr>
                <w:rFonts w:ascii="Times New Roman" w:hAnsi="Times New Roman"/>
                <w:sz w:val="24"/>
              </w:rPr>
              <w:tab/>
            </w:r>
            <w:r w:rsidR="00EE0491" w:rsidRPr="00EE0491">
              <w:rPr>
                <w:rFonts w:ascii="Times New Roman" w:hAnsi="Times New Roman"/>
                <w:sz w:val="2"/>
                <w:u w:val="single"/>
              </w:rPr>
              <w:t xml:space="preserve"> </w:t>
            </w:r>
            <w:r w:rsidRPr="00EE0491">
              <w:rPr>
                <w:rFonts w:ascii="Times New Roman" w:hAnsi="Times New Roman"/>
                <w:sz w:val="24"/>
                <w:u w:val="single"/>
              </w:rPr>
              <w:t>(</w:t>
            </w:r>
            <w:r w:rsidRPr="00865937">
              <w:rPr>
                <w:rFonts w:ascii="Times New Roman" w:hAnsi="Times New Roman"/>
                <w:sz w:val="24"/>
                <w:u w:val="single"/>
              </w:rPr>
              <w:t xml:space="preserve">   </w:t>
            </w:r>
            <w:r w:rsidR="008D048A">
              <w:rPr>
                <w:rFonts w:ascii="Times New Roman" w:hAnsi="Times New Roman"/>
                <w:sz w:val="24"/>
                <w:u w:val="single"/>
              </w:rPr>
              <w:t>1,75</w:t>
            </w:r>
            <w:r w:rsidRPr="00865937">
              <w:rPr>
                <w:rFonts w:ascii="Times New Roman" w:hAnsi="Times New Roman"/>
                <w:sz w:val="24"/>
                <w:u w:val="single"/>
              </w:rPr>
              <w:t>0</w:t>
            </w:r>
            <w:r w:rsidRPr="00F8492A">
              <w:rPr>
                <w:rFonts w:ascii="Times New Roman" w:hAnsi="Times New Roman"/>
                <w:sz w:val="24"/>
              </w:rPr>
              <w:t>)</w:t>
            </w:r>
          </w:p>
          <w:p w14:paraId="6C1AA6B8" w14:textId="044AC791" w:rsidR="008C1355" w:rsidRPr="00F8492A" w:rsidRDefault="008C1355" w:rsidP="004946CD">
            <w:pPr>
              <w:widowControl/>
              <w:tabs>
                <w:tab w:val="left" w:pos="410"/>
                <w:tab w:val="decimal" w:pos="1157"/>
                <w:tab w:val="right" w:pos="1750"/>
              </w:tabs>
              <w:rPr>
                <w:rFonts w:ascii="Times New Roman" w:hAnsi="Times New Roman"/>
                <w:sz w:val="24"/>
              </w:rPr>
            </w:pPr>
            <w:r w:rsidRPr="004946CD">
              <w:rPr>
                <w:rFonts w:ascii="Times New Roman" w:hAnsi="Times New Roman"/>
                <w:sz w:val="24"/>
              </w:rPr>
              <w:t xml:space="preserve">  </w:t>
            </w:r>
            <w:r w:rsidRPr="0079008C">
              <w:rPr>
                <w:rFonts w:ascii="Times New Roman" w:hAnsi="Times New Roman"/>
              </w:rPr>
              <w:t xml:space="preserve">    </w:t>
            </w:r>
            <w:r w:rsidR="004946CD">
              <w:rPr>
                <w:rFonts w:ascii="Times New Roman" w:hAnsi="Times New Roman"/>
              </w:rPr>
              <w:t xml:space="preserve"> </w:t>
            </w:r>
            <w:r w:rsidRPr="0079008C">
              <w:rPr>
                <w:rFonts w:ascii="Times New Roman" w:hAnsi="Times New Roman"/>
                <w:sz w:val="24"/>
              </w:rPr>
              <w:t>(</w:t>
            </w:r>
            <w:r w:rsidRPr="004946CD">
              <w:rPr>
                <w:rFonts w:ascii="Times New Roman" w:hAnsi="Times New Roman"/>
                <w:sz w:val="24"/>
                <w:u w:val="double"/>
              </w:rPr>
              <w:t>$</w:t>
            </w:r>
            <w:r w:rsidR="004946CD" w:rsidRPr="004946CD">
              <w:rPr>
                <w:rFonts w:ascii="Times New Roman" w:hAnsi="Times New Roman"/>
                <w:sz w:val="24"/>
                <w:u w:val="double"/>
              </w:rPr>
              <w:t xml:space="preserve"> </w:t>
            </w:r>
            <w:r w:rsidR="0047389E" w:rsidRPr="004946CD">
              <w:rPr>
                <w:rFonts w:ascii="Times New Roman" w:hAnsi="Times New Roman"/>
                <w:sz w:val="26"/>
                <w:u w:val="double"/>
              </w:rPr>
              <w:t xml:space="preserve"> </w:t>
            </w:r>
            <w:r w:rsidR="004946CD" w:rsidRPr="004946CD">
              <w:rPr>
                <w:rFonts w:ascii="Times New Roman" w:hAnsi="Times New Roman"/>
                <w:sz w:val="24"/>
                <w:u w:val="double"/>
              </w:rPr>
              <w:t>1,148</w:t>
            </w:r>
            <w:r w:rsidRPr="00F8492A">
              <w:rPr>
                <w:rFonts w:ascii="Times New Roman" w:hAnsi="Times New Roman"/>
                <w:sz w:val="24"/>
              </w:rPr>
              <w:t xml:space="preserve">)    </w:t>
            </w:r>
          </w:p>
        </w:tc>
        <w:tc>
          <w:tcPr>
            <w:tcW w:w="2046" w:type="dxa"/>
            <w:tcBorders>
              <w:top w:val="single" w:sz="7" w:space="0" w:color="000000"/>
              <w:left w:val="single" w:sz="7" w:space="0" w:color="000000"/>
              <w:bottom w:val="double" w:sz="7" w:space="0" w:color="000000"/>
              <w:right w:val="double" w:sz="7" w:space="0" w:color="000000"/>
            </w:tcBorders>
          </w:tcPr>
          <w:p w14:paraId="557ADE46" w14:textId="77777777" w:rsidR="008C1355" w:rsidRPr="00F8492A" w:rsidRDefault="008C1355" w:rsidP="008C1355">
            <w:pPr>
              <w:rPr>
                <w:rFonts w:ascii="Times New Roman" w:hAnsi="Times New Roman"/>
                <w:sz w:val="24"/>
              </w:rPr>
            </w:pPr>
          </w:p>
          <w:p w14:paraId="65ADFFF7" w14:textId="07F1B76B" w:rsidR="008C1355" w:rsidRPr="00F8492A" w:rsidRDefault="008C1355" w:rsidP="008C1355">
            <w:pPr>
              <w:widowControl/>
              <w:tabs>
                <w:tab w:val="decimal" w:pos="1175"/>
                <w:tab w:val="right" w:pos="1750"/>
              </w:tabs>
              <w:rPr>
                <w:rFonts w:ascii="Times New Roman" w:hAnsi="Times New Roman"/>
                <w:sz w:val="24"/>
              </w:rPr>
            </w:pPr>
            <w:r w:rsidRPr="00F8492A">
              <w:rPr>
                <w:rFonts w:ascii="Times New Roman" w:hAnsi="Times New Roman"/>
                <w:sz w:val="24"/>
              </w:rPr>
              <w:tab/>
              <w:t>$</w:t>
            </w:r>
            <w:r w:rsidR="008D048A">
              <w:rPr>
                <w:rFonts w:ascii="Times New Roman" w:hAnsi="Times New Roman"/>
                <w:sz w:val="24"/>
              </w:rPr>
              <w:t>9</w:t>
            </w:r>
            <w:r w:rsidRPr="00F8492A">
              <w:rPr>
                <w:rFonts w:ascii="Times New Roman" w:hAnsi="Times New Roman"/>
                <w:sz w:val="24"/>
              </w:rPr>
              <w:t>5,000</w:t>
            </w:r>
          </w:p>
          <w:p w14:paraId="5F418D15" w14:textId="5F164282" w:rsidR="008C1355" w:rsidRPr="00F8492A" w:rsidRDefault="008C1355" w:rsidP="008C1355">
            <w:pPr>
              <w:widowControl/>
              <w:tabs>
                <w:tab w:val="decimal" w:pos="1175"/>
                <w:tab w:val="right" w:pos="175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single"/>
              </w:rPr>
              <w:t xml:space="preserve">    1,000</w:t>
            </w:r>
          </w:p>
          <w:p w14:paraId="70CE3D1C" w14:textId="74026FBB" w:rsidR="008C1355" w:rsidRPr="00F8492A" w:rsidRDefault="008C1355" w:rsidP="008C1355">
            <w:pPr>
              <w:widowControl/>
              <w:tabs>
                <w:tab w:val="decimal" w:pos="1175"/>
                <w:tab w:val="right" w:pos="1750"/>
              </w:tabs>
              <w:rPr>
                <w:rFonts w:ascii="Times New Roman" w:hAnsi="Times New Roman"/>
                <w:sz w:val="24"/>
              </w:rPr>
            </w:pPr>
            <w:r w:rsidRPr="00F8492A">
              <w:rPr>
                <w:rFonts w:ascii="Times New Roman" w:hAnsi="Times New Roman"/>
                <w:sz w:val="24"/>
              </w:rPr>
              <w:tab/>
              <w:t>$</w:t>
            </w:r>
            <w:r w:rsidR="008D048A">
              <w:rPr>
                <w:rFonts w:ascii="Times New Roman" w:hAnsi="Times New Roman"/>
                <w:sz w:val="24"/>
              </w:rPr>
              <w:t>96</w:t>
            </w:r>
            <w:r w:rsidRPr="00F8492A">
              <w:rPr>
                <w:rFonts w:ascii="Times New Roman" w:hAnsi="Times New Roman"/>
                <w:sz w:val="24"/>
              </w:rPr>
              <w:t>,000</w:t>
            </w:r>
          </w:p>
          <w:p w14:paraId="330B5D40" w14:textId="7CFF6714" w:rsidR="008C1355" w:rsidRPr="00F8492A" w:rsidRDefault="008C1355" w:rsidP="0047389E">
            <w:pPr>
              <w:widowControl/>
              <w:tabs>
                <w:tab w:val="decimal" w:pos="1091"/>
                <w:tab w:val="right" w:pos="1750"/>
              </w:tabs>
              <w:rPr>
                <w:rFonts w:ascii="Times New Roman" w:hAnsi="Times New Roman"/>
                <w:sz w:val="24"/>
                <w:u w:val="single"/>
              </w:rPr>
            </w:pPr>
            <w:r w:rsidRPr="00F8492A">
              <w:rPr>
                <w:rFonts w:ascii="Times New Roman" w:hAnsi="Times New Roman"/>
                <w:sz w:val="24"/>
              </w:rPr>
              <w:tab/>
            </w:r>
            <w:r w:rsidRPr="0079008C">
              <w:rPr>
                <w:rFonts w:ascii="Times New Roman" w:hAnsi="Times New Roman"/>
                <w:sz w:val="24"/>
              </w:rPr>
              <w:t xml:space="preserve">      </w:t>
            </w:r>
            <w:r w:rsidRPr="00F8492A">
              <w:rPr>
                <w:rFonts w:ascii="Times New Roman" w:hAnsi="Times New Roman"/>
                <w:sz w:val="24"/>
                <w:u w:val="single"/>
              </w:rPr>
              <w:t xml:space="preserve">   </w:t>
            </w:r>
            <w:r w:rsidR="008D048A">
              <w:rPr>
                <w:rFonts w:ascii="Times New Roman" w:hAnsi="Times New Roman"/>
                <w:sz w:val="24"/>
                <w:u w:val="single"/>
              </w:rPr>
              <w:t>(5,500)</w:t>
            </w:r>
          </w:p>
          <w:p w14:paraId="56052050" w14:textId="58E0376E" w:rsidR="008C1355" w:rsidRPr="00F8492A" w:rsidRDefault="008C1355" w:rsidP="008C1355">
            <w:pPr>
              <w:widowControl/>
              <w:tabs>
                <w:tab w:val="decimal" w:pos="1175"/>
                <w:tab w:val="right" w:pos="1750"/>
              </w:tabs>
              <w:rPr>
                <w:rFonts w:ascii="Times New Roman" w:hAnsi="Times New Roman"/>
                <w:sz w:val="24"/>
              </w:rPr>
            </w:pPr>
            <w:r w:rsidRPr="00F8492A">
              <w:rPr>
                <w:rFonts w:ascii="Times New Roman" w:hAnsi="Times New Roman"/>
                <w:sz w:val="24"/>
              </w:rPr>
              <w:tab/>
              <w:t>$</w:t>
            </w:r>
            <w:r w:rsidR="008D048A">
              <w:rPr>
                <w:rFonts w:ascii="Times New Roman" w:hAnsi="Times New Roman"/>
                <w:sz w:val="24"/>
              </w:rPr>
              <w:t>90</w:t>
            </w:r>
            <w:r w:rsidRPr="00F8492A">
              <w:rPr>
                <w:rFonts w:ascii="Times New Roman" w:hAnsi="Times New Roman"/>
                <w:sz w:val="24"/>
              </w:rPr>
              <w:t>,</w:t>
            </w:r>
            <w:r w:rsidR="008D048A">
              <w:rPr>
                <w:rFonts w:ascii="Times New Roman" w:hAnsi="Times New Roman"/>
                <w:sz w:val="24"/>
              </w:rPr>
              <w:t>5</w:t>
            </w:r>
            <w:r w:rsidRPr="00F8492A">
              <w:rPr>
                <w:rFonts w:ascii="Times New Roman" w:hAnsi="Times New Roman"/>
                <w:sz w:val="24"/>
              </w:rPr>
              <w:t>00</w:t>
            </w:r>
          </w:p>
          <w:p w14:paraId="1DB58285" w14:textId="2221E0F8" w:rsidR="008C1355" w:rsidRPr="00806DED" w:rsidRDefault="008C1355" w:rsidP="008C1355">
            <w:pPr>
              <w:widowControl/>
              <w:tabs>
                <w:tab w:val="decimal" w:pos="1175"/>
                <w:tab w:val="right" w:pos="1750"/>
              </w:tabs>
              <w:rPr>
                <w:rFonts w:ascii="Times New Roman" w:hAnsi="Times New Roman"/>
                <w:sz w:val="24"/>
                <w:u w:val="single"/>
              </w:rPr>
            </w:pPr>
            <w:r w:rsidRPr="00F8492A">
              <w:rPr>
                <w:rFonts w:ascii="Times New Roman" w:hAnsi="Times New Roman"/>
                <w:sz w:val="24"/>
              </w:rPr>
              <w:tab/>
            </w:r>
            <w:r w:rsidR="00061433">
              <w:rPr>
                <w:rFonts w:ascii="Times New Roman" w:hAnsi="Times New Roman"/>
                <w:sz w:val="24"/>
              </w:rPr>
              <w:t xml:space="preserve"> </w:t>
            </w:r>
            <w:r w:rsidRPr="00806DED">
              <w:rPr>
                <w:rFonts w:ascii="Times New Roman" w:hAnsi="Times New Roman"/>
                <w:sz w:val="24"/>
                <w:u w:val="single"/>
              </w:rPr>
              <w:t xml:space="preserve">( </w:t>
            </w:r>
            <w:r w:rsidR="004946CD" w:rsidRPr="00806DED">
              <w:rPr>
                <w:rFonts w:ascii="Times New Roman" w:hAnsi="Times New Roman"/>
                <w:sz w:val="24"/>
                <w:u w:val="single"/>
              </w:rPr>
              <w:t>2</w:t>
            </w:r>
            <w:r w:rsidR="004946CD">
              <w:rPr>
                <w:rFonts w:ascii="Times New Roman" w:hAnsi="Times New Roman"/>
                <w:sz w:val="24"/>
                <w:u w:val="single"/>
              </w:rPr>
              <w:t>4</w:t>
            </w:r>
            <w:r w:rsidRPr="00806DED">
              <w:rPr>
                <w:rFonts w:ascii="Times New Roman" w:hAnsi="Times New Roman"/>
                <w:sz w:val="24"/>
                <w:u w:val="single"/>
              </w:rPr>
              <w:t>,000)</w:t>
            </w:r>
          </w:p>
          <w:p w14:paraId="0BE3F15A" w14:textId="77777777" w:rsidR="004946CD" w:rsidRDefault="004946CD" w:rsidP="008C1355">
            <w:pPr>
              <w:widowControl/>
              <w:tabs>
                <w:tab w:val="decimal" w:pos="1175"/>
                <w:tab w:val="right" w:pos="1750"/>
              </w:tabs>
              <w:rPr>
                <w:rFonts w:ascii="Times New Roman" w:hAnsi="Times New Roman"/>
                <w:sz w:val="24"/>
              </w:rPr>
            </w:pPr>
          </w:p>
          <w:p w14:paraId="2012904D" w14:textId="08C0443E" w:rsidR="008C1355" w:rsidRPr="000A68B3" w:rsidRDefault="008C1355" w:rsidP="008C1355">
            <w:pPr>
              <w:widowControl/>
              <w:tabs>
                <w:tab w:val="decimal" w:pos="1175"/>
                <w:tab w:val="right" w:pos="1750"/>
              </w:tabs>
              <w:rPr>
                <w:rFonts w:ascii="Times New Roman" w:hAnsi="Times New Roman"/>
                <w:sz w:val="24"/>
                <w:u w:val="double"/>
              </w:rPr>
            </w:pPr>
            <w:r w:rsidRPr="00F8492A">
              <w:rPr>
                <w:rFonts w:ascii="Times New Roman" w:hAnsi="Times New Roman"/>
                <w:sz w:val="24"/>
              </w:rPr>
              <w:tab/>
            </w:r>
            <w:r w:rsidRPr="00F8492A">
              <w:rPr>
                <w:rFonts w:ascii="Times New Roman" w:hAnsi="Times New Roman"/>
                <w:sz w:val="24"/>
                <w:u w:val="double"/>
              </w:rPr>
              <w:t>$</w:t>
            </w:r>
            <w:r w:rsidR="004946CD">
              <w:rPr>
                <w:rFonts w:ascii="Times New Roman" w:hAnsi="Times New Roman"/>
                <w:sz w:val="24"/>
                <w:u w:val="double"/>
              </w:rPr>
              <w:t>66</w:t>
            </w:r>
            <w:r w:rsidR="00F975D8">
              <w:rPr>
                <w:rFonts w:ascii="Times New Roman" w:hAnsi="Times New Roman"/>
                <w:sz w:val="24"/>
                <w:u w:val="double"/>
              </w:rPr>
              <w:t>,</w:t>
            </w:r>
            <w:r w:rsidR="008D048A">
              <w:rPr>
                <w:rFonts w:ascii="Times New Roman" w:hAnsi="Times New Roman"/>
                <w:sz w:val="24"/>
                <w:u w:val="double"/>
              </w:rPr>
              <w:t>5</w:t>
            </w:r>
            <w:r w:rsidR="00B47854" w:rsidRPr="00F8492A">
              <w:rPr>
                <w:rFonts w:ascii="Times New Roman" w:hAnsi="Times New Roman"/>
                <w:sz w:val="24"/>
                <w:u w:val="double"/>
              </w:rPr>
              <w:t>00</w:t>
            </w:r>
          </w:p>
          <w:p w14:paraId="0336958B" w14:textId="6EE6617F" w:rsidR="008C1355" w:rsidRPr="00F8492A" w:rsidRDefault="008C1355" w:rsidP="00402ADC">
            <w:pPr>
              <w:widowControl/>
              <w:tabs>
                <w:tab w:val="decimal" w:pos="1175"/>
                <w:tab w:val="right" w:pos="1750"/>
              </w:tabs>
              <w:spacing w:before="240"/>
              <w:rPr>
                <w:rFonts w:ascii="Times New Roman" w:hAnsi="Times New Roman"/>
                <w:sz w:val="24"/>
              </w:rPr>
            </w:pPr>
            <w:r w:rsidRPr="00F8492A">
              <w:rPr>
                <w:rFonts w:ascii="Times New Roman" w:hAnsi="Times New Roman"/>
                <w:sz w:val="24"/>
              </w:rPr>
              <w:tab/>
              <w:t>$</w:t>
            </w:r>
            <w:r w:rsidR="004E49F6">
              <w:rPr>
                <w:rFonts w:ascii="Times New Roman" w:hAnsi="Times New Roman"/>
                <w:sz w:val="24"/>
              </w:rPr>
              <w:t xml:space="preserve"> </w:t>
            </w:r>
            <w:r w:rsidRPr="00F8492A">
              <w:rPr>
                <w:rFonts w:ascii="Times New Roman" w:hAnsi="Times New Roman"/>
                <w:sz w:val="24"/>
              </w:rPr>
              <w:t xml:space="preserve"> </w:t>
            </w:r>
            <w:r w:rsidR="004946CD">
              <w:rPr>
                <w:rFonts w:ascii="Times New Roman" w:hAnsi="Times New Roman"/>
                <w:sz w:val="24"/>
              </w:rPr>
              <w:t>7,599</w:t>
            </w:r>
            <w:r w:rsidR="00366A0D">
              <w:rPr>
                <w:rFonts w:ascii="Times New Roman" w:hAnsi="Times New Roman"/>
                <w:sz w:val="24"/>
              </w:rPr>
              <w:t>*</w:t>
            </w:r>
          </w:p>
          <w:p w14:paraId="6013B87B" w14:textId="4DE7EAB0" w:rsidR="008C1355" w:rsidRPr="00F8492A" w:rsidRDefault="008C1355" w:rsidP="008C1355">
            <w:pPr>
              <w:widowControl/>
              <w:tabs>
                <w:tab w:val="decimal" w:pos="1175"/>
                <w:tab w:val="right" w:pos="1750"/>
              </w:tabs>
              <w:rPr>
                <w:rFonts w:ascii="Times New Roman" w:hAnsi="Times New Roman"/>
                <w:sz w:val="24"/>
              </w:rPr>
            </w:pPr>
            <w:r w:rsidRPr="00F8492A">
              <w:rPr>
                <w:rFonts w:ascii="Times New Roman" w:hAnsi="Times New Roman"/>
                <w:sz w:val="24"/>
              </w:rPr>
              <w:tab/>
            </w:r>
            <w:r w:rsidR="004E49F6" w:rsidRPr="0079008C">
              <w:rPr>
                <w:rFonts w:ascii="Times New Roman" w:hAnsi="Times New Roman"/>
                <w:sz w:val="24"/>
              </w:rPr>
              <w:t xml:space="preserve"> </w:t>
            </w:r>
            <w:r w:rsidR="004E49F6" w:rsidRPr="004E49F6">
              <w:rPr>
                <w:rFonts w:ascii="Times New Roman" w:hAnsi="Times New Roman"/>
                <w:sz w:val="24"/>
                <w:u w:val="single"/>
              </w:rPr>
              <w:t xml:space="preserve"> </w:t>
            </w:r>
            <w:r w:rsidR="00D70552" w:rsidRPr="004E49F6">
              <w:rPr>
                <w:rFonts w:ascii="Times New Roman" w:hAnsi="Times New Roman"/>
                <w:sz w:val="24"/>
                <w:u w:val="single"/>
              </w:rPr>
              <w:t xml:space="preserve"> </w:t>
            </w:r>
            <w:r w:rsidRPr="00D70552">
              <w:rPr>
                <w:rFonts w:ascii="Times New Roman" w:hAnsi="Times New Roman"/>
                <w:sz w:val="24"/>
                <w:u w:val="single"/>
              </w:rPr>
              <w:t>(</w:t>
            </w:r>
            <w:r w:rsidRPr="00865937">
              <w:rPr>
                <w:rFonts w:ascii="Times New Roman" w:hAnsi="Times New Roman"/>
                <w:sz w:val="24"/>
                <w:u w:val="single"/>
              </w:rPr>
              <w:t xml:space="preserve"> 8,</w:t>
            </w:r>
            <w:r w:rsidR="008D048A">
              <w:rPr>
                <w:rFonts w:ascii="Times New Roman" w:hAnsi="Times New Roman"/>
                <w:sz w:val="24"/>
                <w:u w:val="single"/>
              </w:rPr>
              <w:t>5</w:t>
            </w:r>
            <w:r w:rsidRPr="00865937">
              <w:rPr>
                <w:rFonts w:ascii="Times New Roman" w:hAnsi="Times New Roman"/>
                <w:sz w:val="24"/>
                <w:u w:val="single"/>
              </w:rPr>
              <w:t>00</w:t>
            </w:r>
            <w:r w:rsidRPr="00F8492A">
              <w:rPr>
                <w:rFonts w:ascii="Times New Roman" w:hAnsi="Times New Roman"/>
                <w:sz w:val="24"/>
              </w:rPr>
              <w:t>)</w:t>
            </w:r>
          </w:p>
          <w:p w14:paraId="6F992F5C" w14:textId="173730BD" w:rsidR="008C1355" w:rsidRPr="00F8492A" w:rsidRDefault="008C1355" w:rsidP="005A1191">
            <w:pPr>
              <w:widowControl/>
              <w:tabs>
                <w:tab w:val="decimal" w:pos="1175"/>
                <w:tab w:val="right" w:pos="1750"/>
              </w:tabs>
              <w:rPr>
                <w:rFonts w:ascii="Times New Roman" w:hAnsi="Times New Roman"/>
                <w:sz w:val="24"/>
              </w:rPr>
            </w:pPr>
            <w:r w:rsidRPr="00F8492A">
              <w:rPr>
                <w:rFonts w:ascii="Times New Roman" w:hAnsi="Times New Roman"/>
                <w:sz w:val="24"/>
              </w:rPr>
              <w:t xml:space="preserve">  </w:t>
            </w:r>
            <w:r w:rsidRPr="004E49F6">
              <w:rPr>
                <w:rFonts w:ascii="Times New Roman" w:hAnsi="Times New Roman"/>
                <w:sz w:val="28"/>
              </w:rPr>
              <w:t xml:space="preserve"> </w:t>
            </w:r>
            <w:r w:rsidR="00061433">
              <w:rPr>
                <w:rFonts w:ascii="Times New Roman" w:hAnsi="Times New Roman"/>
                <w:sz w:val="28"/>
              </w:rPr>
              <w:t xml:space="preserve">  </w:t>
            </w:r>
            <w:r w:rsidRPr="0079008C">
              <w:rPr>
                <w:rFonts w:ascii="Times New Roman" w:hAnsi="Times New Roman"/>
                <w:sz w:val="24"/>
                <w:u w:val="single"/>
              </w:rPr>
              <w:t>(</w:t>
            </w:r>
            <w:r w:rsidRPr="00D70552">
              <w:rPr>
                <w:rFonts w:ascii="Times New Roman" w:hAnsi="Times New Roman"/>
                <w:sz w:val="24"/>
                <w:u w:val="double"/>
              </w:rPr>
              <w:t>$</w:t>
            </w:r>
            <w:r w:rsidRPr="0047389E">
              <w:rPr>
                <w:rFonts w:ascii="Times New Roman" w:hAnsi="Times New Roman"/>
                <w:sz w:val="24"/>
                <w:u w:val="double"/>
              </w:rPr>
              <w:t xml:space="preserve"> </w:t>
            </w:r>
            <w:r w:rsidR="004E49F6">
              <w:rPr>
                <w:rFonts w:ascii="Times New Roman" w:hAnsi="Times New Roman"/>
                <w:sz w:val="24"/>
                <w:u w:val="double"/>
              </w:rPr>
              <w:t xml:space="preserve">   </w:t>
            </w:r>
            <w:r w:rsidR="005A1191">
              <w:rPr>
                <w:rFonts w:ascii="Times New Roman" w:hAnsi="Times New Roman"/>
                <w:sz w:val="24"/>
                <w:u w:val="double"/>
              </w:rPr>
              <w:t>901</w:t>
            </w:r>
            <w:r w:rsidRPr="00F8492A">
              <w:rPr>
                <w:rFonts w:ascii="Times New Roman" w:hAnsi="Times New Roman"/>
                <w:sz w:val="24"/>
              </w:rPr>
              <w:t xml:space="preserve">)   </w:t>
            </w:r>
          </w:p>
        </w:tc>
      </w:tr>
    </w:tbl>
    <w:p w14:paraId="3F5EF14C" w14:textId="77777777" w:rsidR="008C1355" w:rsidRDefault="008C1355" w:rsidP="00806DED">
      <w:pPr>
        <w:widowControl/>
        <w:jc w:val="both"/>
        <w:rPr>
          <w:rFonts w:ascii="Times New Roman" w:hAnsi="Times New Roman"/>
          <w:sz w:val="24"/>
        </w:rPr>
      </w:pPr>
    </w:p>
    <w:p w14:paraId="385BCF05" w14:textId="7CE971F6"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 xml:space="preserve">* This answer is based on the </w:t>
      </w:r>
      <w:r w:rsidR="00B47854" w:rsidRPr="00F8492A">
        <w:rPr>
          <w:rFonts w:ascii="Times New Roman" w:hAnsi="Times New Roman"/>
          <w:sz w:val="24"/>
        </w:rPr>
        <w:t>201</w:t>
      </w:r>
      <w:r w:rsidR="008D048A">
        <w:rPr>
          <w:rFonts w:ascii="Times New Roman" w:hAnsi="Times New Roman"/>
          <w:sz w:val="24"/>
        </w:rPr>
        <w:t>8</w:t>
      </w:r>
      <w:r w:rsidR="00B47854" w:rsidRPr="00F8492A">
        <w:rPr>
          <w:rFonts w:ascii="Times New Roman" w:hAnsi="Times New Roman"/>
          <w:sz w:val="24"/>
        </w:rPr>
        <w:t xml:space="preserve"> </w:t>
      </w:r>
      <w:r w:rsidRPr="00F8492A">
        <w:rPr>
          <w:rFonts w:ascii="Times New Roman" w:hAnsi="Times New Roman"/>
          <w:sz w:val="24"/>
        </w:rPr>
        <w:t xml:space="preserve">rate schedule. </w:t>
      </w:r>
      <w:r>
        <w:rPr>
          <w:rFonts w:ascii="Times New Roman" w:hAnsi="Times New Roman"/>
          <w:sz w:val="24"/>
        </w:rPr>
        <w:t xml:space="preserve"> </w:t>
      </w:r>
      <w:r w:rsidRPr="00F8492A">
        <w:rPr>
          <w:rFonts w:ascii="Times New Roman" w:hAnsi="Times New Roman"/>
          <w:sz w:val="24"/>
        </w:rPr>
        <w:t xml:space="preserve">The </w:t>
      </w:r>
      <w:r w:rsidR="00B47854" w:rsidRPr="00F8492A">
        <w:rPr>
          <w:rFonts w:ascii="Times New Roman" w:hAnsi="Times New Roman"/>
          <w:sz w:val="24"/>
        </w:rPr>
        <w:t>201</w:t>
      </w:r>
      <w:r w:rsidR="008D048A">
        <w:rPr>
          <w:rFonts w:ascii="Times New Roman" w:hAnsi="Times New Roman"/>
          <w:sz w:val="24"/>
        </w:rPr>
        <w:t>8</w:t>
      </w:r>
      <w:r w:rsidR="00B47854" w:rsidRPr="00F8492A">
        <w:rPr>
          <w:rFonts w:ascii="Times New Roman" w:hAnsi="Times New Roman"/>
          <w:sz w:val="24"/>
        </w:rPr>
        <w:t xml:space="preserve"> </w:t>
      </w:r>
      <w:r w:rsidRPr="00F8492A">
        <w:rPr>
          <w:rFonts w:ascii="Times New Roman" w:hAnsi="Times New Roman"/>
          <w:sz w:val="24"/>
        </w:rPr>
        <w:t xml:space="preserve">tax table was unavailable at the time this solution was prepared. </w:t>
      </w:r>
      <w:r>
        <w:rPr>
          <w:rFonts w:ascii="Times New Roman" w:hAnsi="Times New Roman"/>
          <w:sz w:val="24"/>
        </w:rPr>
        <w:t xml:space="preserve"> </w:t>
      </w:r>
      <w:r w:rsidRPr="00F8492A">
        <w:rPr>
          <w:rFonts w:ascii="Times New Roman" w:hAnsi="Times New Roman"/>
          <w:sz w:val="24"/>
        </w:rPr>
        <w:t xml:space="preserve">The actual answer using the tax table would be very close to the above answer. </w:t>
      </w:r>
      <w:r>
        <w:rPr>
          <w:rFonts w:ascii="Times New Roman" w:hAnsi="Times New Roman"/>
          <w:sz w:val="24"/>
        </w:rPr>
        <w:t xml:space="preserve"> </w:t>
      </w:r>
      <w:r w:rsidRPr="00F8492A">
        <w:rPr>
          <w:rFonts w:ascii="Times New Roman" w:hAnsi="Times New Roman"/>
          <w:sz w:val="24"/>
        </w:rPr>
        <w:t>pp. I:2-6 and I:2-7.</w:t>
      </w:r>
    </w:p>
    <w:p w14:paraId="3521C790" w14:textId="77777777" w:rsidR="008C1355"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b/>
          <w:sz w:val="24"/>
        </w:rPr>
      </w:pPr>
    </w:p>
    <w:p w14:paraId="6BF1A37F" w14:textId="77777777" w:rsidR="008C1355" w:rsidRPr="00F8492A"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-30</w:t>
      </w:r>
      <w:r w:rsidRPr="00F8492A">
        <w:rPr>
          <w:rFonts w:ascii="Times New Roman" w:hAnsi="Times New Roman"/>
          <w:sz w:val="24"/>
        </w:rPr>
        <w:tab/>
        <w:t>a.</w:t>
      </w:r>
      <w:r w:rsidRPr="00F8492A">
        <w:rPr>
          <w:rFonts w:ascii="Times New Roman" w:hAnsi="Times New Roman"/>
          <w:sz w:val="24"/>
        </w:rPr>
        <w:tab/>
        <w:t>Salary</w:t>
      </w:r>
      <w:r w:rsidRPr="00F8492A">
        <w:rPr>
          <w:rFonts w:ascii="Times New Roman" w:hAnsi="Times New Roman"/>
          <w:sz w:val="24"/>
        </w:rPr>
        <w:tab/>
        <w:t>$ 1,800</w:t>
      </w:r>
    </w:p>
    <w:p w14:paraId="301A2437" w14:textId="77777777" w:rsidR="008C1355" w:rsidRPr="00F8492A" w:rsidRDefault="00366A0D" w:rsidP="008C1355">
      <w:pPr>
        <w:widowControl/>
        <w:tabs>
          <w:tab w:val="decimal" w:pos="8640"/>
          <w:tab w:val="right" w:pos="9360"/>
        </w:tabs>
        <w:ind w:firstLine="1440"/>
        <w:jc w:val="both"/>
        <w:rPr>
          <w:rFonts w:ascii="Times New Roman" w:hAnsi="Times New Roman"/>
          <w:sz w:val="24"/>
        </w:rPr>
      </w:pPr>
      <w:r>
        <w:rPr>
          <w:rFonts w:ascii="Times New Roman" w:hAnsi="Times New Roman"/>
          <w:sz w:val="24"/>
        </w:rPr>
        <w:t>Taxable i</w:t>
      </w:r>
      <w:r w:rsidR="008C1355" w:rsidRPr="00F8492A">
        <w:rPr>
          <w:rFonts w:ascii="Times New Roman" w:hAnsi="Times New Roman"/>
          <w:sz w:val="24"/>
        </w:rPr>
        <w:t>nterest</w:t>
      </w:r>
      <w:r>
        <w:rPr>
          <w:rFonts w:ascii="Times New Roman" w:hAnsi="Times New Roman"/>
          <w:sz w:val="24"/>
        </w:rPr>
        <w:t xml:space="preserve"> income</w:t>
      </w:r>
      <w:r w:rsidR="008C1355" w:rsidRPr="00F8492A">
        <w:rPr>
          <w:rFonts w:ascii="Times New Roman" w:hAnsi="Times New Roman"/>
          <w:sz w:val="24"/>
        </w:rPr>
        <w:tab/>
      </w:r>
      <w:r w:rsidR="008C1355" w:rsidRPr="00F8492A">
        <w:rPr>
          <w:rFonts w:ascii="Times New Roman" w:hAnsi="Times New Roman"/>
          <w:sz w:val="24"/>
          <w:u w:val="single"/>
        </w:rPr>
        <w:t xml:space="preserve">   1,600</w:t>
      </w:r>
    </w:p>
    <w:p w14:paraId="75EC2D2A" w14:textId="77777777"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Adjusted gross income</w:t>
      </w:r>
      <w:r w:rsidRPr="00F8492A">
        <w:rPr>
          <w:rFonts w:ascii="Times New Roman" w:hAnsi="Times New Roman"/>
          <w:sz w:val="24"/>
        </w:rPr>
        <w:tab/>
        <w:t>$ 3,400</w:t>
      </w:r>
    </w:p>
    <w:p w14:paraId="008DA6A3" w14:textId="4154F2D2" w:rsidR="008C1355" w:rsidRPr="00806DED" w:rsidRDefault="008C1355" w:rsidP="008C1355">
      <w:pPr>
        <w:widowControl/>
        <w:tabs>
          <w:tab w:val="decimal" w:pos="8640"/>
          <w:tab w:val="right" w:pos="9360"/>
        </w:tabs>
        <w:ind w:firstLine="1440"/>
        <w:jc w:val="both"/>
        <w:rPr>
          <w:rFonts w:ascii="Times New Roman" w:hAnsi="Times New Roman"/>
          <w:sz w:val="24"/>
          <w:u w:val="single"/>
        </w:rPr>
      </w:pPr>
      <w:r w:rsidRPr="00F8492A">
        <w:rPr>
          <w:rFonts w:ascii="Times New Roman" w:hAnsi="Times New Roman"/>
          <w:sz w:val="24"/>
        </w:rPr>
        <w:t>Minus: Standard deduction</w:t>
      </w:r>
      <w:r w:rsidRPr="00F8492A">
        <w:rPr>
          <w:rFonts w:ascii="Times New Roman" w:hAnsi="Times New Roman"/>
          <w:sz w:val="24"/>
        </w:rPr>
        <w:tab/>
      </w:r>
      <w:r w:rsidRPr="00806DED">
        <w:rPr>
          <w:rFonts w:ascii="Times New Roman" w:hAnsi="Times New Roman"/>
          <w:sz w:val="24"/>
          <w:u w:val="single"/>
        </w:rPr>
        <w:t>(</w:t>
      </w:r>
      <w:r w:rsidR="008D048A" w:rsidRPr="00806DED">
        <w:rPr>
          <w:rFonts w:ascii="Times New Roman" w:hAnsi="Times New Roman"/>
          <w:sz w:val="24"/>
          <w:u w:val="single"/>
        </w:rPr>
        <w:t>12</w:t>
      </w:r>
      <w:r w:rsidRPr="00806DED">
        <w:rPr>
          <w:rFonts w:ascii="Times New Roman" w:hAnsi="Times New Roman"/>
          <w:sz w:val="24"/>
          <w:u w:val="single"/>
        </w:rPr>
        <w:t>,</w:t>
      </w:r>
      <w:r w:rsidR="008D048A" w:rsidRPr="00806DED">
        <w:rPr>
          <w:rFonts w:ascii="Times New Roman" w:hAnsi="Times New Roman"/>
          <w:sz w:val="24"/>
          <w:u w:val="single"/>
        </w:rPr>
        <w:t>00</w:t>
      </w:r>
      <w:r w:rsidR="00B47854" w:rsidRPr="00806DED">
        <w:rPr>
          <w:rFonts w:ascii="Times New Roman" w:hAnsi="Times New Roman"/>
          <w:sz w:val="24"/>
          <w:u w:val="single"/>
        </w:rPr>
        <w:t>0</w:t>
      </w:r>
      <w:r w:rsidRPr="00806DED">
        <w:rPr>
          <w:rFonts w:ascii="Times New Roman" w:hAnsi="Times New Roman"/>
          <w:sz w:val="24"/>
          <w:u w:val="single"/>
        </w:rPr>
        <w:t>)</w:t>
      </w:r>
    </w:p>
    <w:p w14:paraId="5779CA5A" w14:textId="77777777" w:rsidR="008C1355" w:rsidRPr="00F8492A" w:rsidRDefault="008C1355" w:rsidP="0047389E">
      <w:pPr>
        <w:widowControl/>
        <w:tabs>
          <w:tab w:val="decimal" w:pos="8541"/>
          <w:tab w:val="right" w:pos="9360"/>
        </w:tabs>
        <w:ind w:firstLine="1440"/>
        <w:jc w:val="both"/>
        <w:rPr>
          <w:rFonts w:ascii="Times New Roman" w:hAnsi="Times New Roman"/>
          <w:sz w:val="24"/>
          <w:u w:val="double"/>
        </w:rPr>
      </w:pPr>
      <w:r w:rsidRPr="00F8492A">
        <w:rPr>
          <w:rFonts w:ascii="Times New Roman" w:hAnsi="Times New Roman"/>
          <w:sz w:val="24"/>
        </w:rPr>
        <w:t>Taxable income</w:t>
      </w:r>
      <w:r w:rsidRPr="00F8492A">
        <w:rPr>
          <w:rFonts w:ascii="Times New Roman" w:hAnsi="Times New Roman"/>
          <w:sz w:val="24"/>
        </w:rPr>
        <w:tab/>
      </w:r>
      <w:r w:rsidRPr="00F8492A">
        <w:rPr>
          <w:rFonts w:ascii="Times New Roman" w:hAnsi="Times New Roman"/>
          <w:sz w:val="24"/>
          <w:u w:val="double"/>
        </w:rPr>
        <w:t xml:space="preserve"> </w:t>
      </w:r>
      <w:r w:rsidR="00CB1259">
        <w:rPr>
          <w:rFonts w:ascii="Times New Roman" w:hAnsi="Times New Roman"/>
          <w:sz w:val="24"/>
          <w:u w:val="double"/>
        </w:rPr>
        <w:t xml:space="preserve"> </w:t>
      </w:r>
      <w:r w:rsidRPr="00F8492A">
        <w:rPr>
          <w:rFonts w:ascii="Times New Roman" w:hAnsi="Times New Roman"/>
          <w:sz w:val="24"/>
          <w:u w:val="double"/>
        </w:rPr>
        <w:t xml:space="preserve">     -0-</w:t>
      </w:r>
    </w:p>
    <w:p w14:paraId="7654C33F" w14:textId="77777777" w:rsidR="008C1355" w:rsidRPr="00F8492A" w:rsidRDefault="008C1355" w:rsidP="008C1355">
      <w:pPr>
        <w:widowControl/>
        <w:tabs>
          <w:tab w:val="left" w:pos="-1440"/>
          <w:tab w:val="left" w:pos="-720"/>
          <w:tab w:val="left" w:pos="0"/>
          <w:tab w:val="left" w:pos="720"/>
          <w:tab w:val="left" w:pos="1440"/>
          <w:tab w:val="decimal" w:pos="8640"/>
          <w:tab w:val="right" w:pos="9360"/>
        </w:tabs>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Salary</w:t>
      </w:r>
      <w:r w:rsidRPr="00F8492A">
        <w:rPr>
          <w:rFonts w:ascii="Times New Roman" w:hAnsi="Times New Roman"/>
          <w:sz w:val="24"/>
        </w:rPr>
        <w:tab/>
        <w:t>$ 1,800</w:t>
      </w:r>
    </w:p>
    <w:p w14:paraId="2CD33EF3" w14:textId="77777777" w:rsidR="008C1355" w:rsidRPr="00F8492A" w:rsidRDefault="00366A0D" w:rsidP="008C1355">
      <w:pPr>
        <w:widowControl/>
        <w:tabs>
          <w:tab w:val="decimal" w:pos="8640"/>
          <w:tab w:val="right" w:pos="9360"/>
        </w:tabs>
        <w:ind w:firstLine="1440"/>
        <w:jc w:val="both"/>
        <w:rPr>
          <w:rFonts w:ascii="Times New Roman" w:hAnsi="Times New Roman"/>
          <w:sz w:val="24"/>
        </w:rPr>
      </w:pPr>
      <w:r>
        <w:rPr>
          <w:rFonts w:ascii="Times New Roman" w:hAnsi="Times New Roman"/>
          <w:sz w:val="24"/>
        </w:rPr>
        <w:t>Taxable i</w:t>
      </w:r>
      <w:r w:rsidR="008C1355" w:rsidRPr="00F8492A">
        <w:rPr>
          <w:rFonts w:ascii="Times New Roman" w:hAnsi="Times New Roman"/>
          <w:sz w:val="24"/>
        </w:rPr>
        <w:t>nterest</w:t>
      </w:r>
      <w:r>
        <w:rPr>
          <w:rFonts w:ascii="Times New Roman" w:hAnsi="Times New Roman"/>
          <w:sz w:val="24"/>
        </w:rPr>
        <w:t xml:space="preserve"> income</w:t>
      </w:r>
      <w:r w:rsidR="008C1355" w:rsidRPr="00F8492A">
        <w:rPr>
          <w:rFonts w:ascii="Times New Roman" w:hAnsi="Times New Roman"/>
          <w:sz w:val="24"/>
        </w:rPr>
        <w:tab/>
      </w:r>
      <w:r w:rsidR="008C1355" w:rsidRPr="00F8492A">
        <w:rPr>
          <w:rFonts w:ascii="Times New Roman" w:hAnsi="Times New Roman"/>
          <w:sz w:val="24"/>
          <w:u w:val="single"/>
        </w:rPr>
        <w:t xml:space="preserve"> </w:t>
      </w:r>
      <w:r w:rsidR="00CB1259">
        <w:rPr>
          <w:rFonts w:ascii="Times New Roman" w:hAnsi="Times New Roman"/>
          <w:sz w:val="24"/>
          <w:u w:val="single"/>
        </w:rPr>
        <w:t xml:space="preserve"> </w:t>
      </w:r>
      <w:r w:rsidR="008C1355" w:rsidRPr="00F8492A">
        <w:rPr>
          <w:rFonts w:ascii="Times New Roman" w:hAnsi="Times New Roman"/>
          <w:sz w:val="24"/>
          <w:u w:val="single"/>
        </w:rPr>
        <w:t xml:space="preserve"> 1,600</w:t>
      </w:r>
    </w:p>
    <w:p w14:paraId="3F22BBE1" w14:textId="77777777"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Adjusted gross income</w:t>
      </w:r>
      <w:r w:rsidRPr="00F8492A">
        <w:rPr>
          <w:rFonts w:ascii="Times New Roman" w:hAnsi="Times New Roman"/>
          <w:sz w:val="24"/>
        </w:rPr>
        <w:tab/>
        <w:t>$ 3,400</w:t>
      </w:r>
    </w:p>
    <w:p w14:paraId="328E8B25" w14:textId="77777777"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Minus: Standard deduction ($1,800 + $</w:t>
      </w:r>
      <w:r w:rsidR="00B47854" w:rsidRPr="00F8492A">
        <w:rPr>
          <w:rFonts w:ascii="Times New Roman" w:hAnsi="Times New Roman"/>
          <w:sz w:val="24"/>
        </w:rPr>
        <w:t>3</w:t>
      </w:r>
      <w:r w:rsidR="00B47854">
        <w:rPr>
          <w:rFonts w:ascii="Times New Roman" w:hAnsi="Times New Roman"/>
          <w:sz w:val="24"/>
        </w:rPr>
        <w:t>5</w:t>
      </w:r>
      <w:r w:rsidR="00B47854" w:rsidRPr="00F8492A">
        <w:rPr>
          <w:rFonts w:ascii="Times New Roman" w:hAnsi="Times New Roman"/>
          <w:sz w:val="24"/>
        </w:rPr>
        <w:t>0</w:t>
      </w:r>
      <w:r w:rsidRPr="00F8492A">
        <w:rPr>
          <w:rFonts w:ascii="Times New Roman" w:hAnsi="Times New Roman"/>
          <w:sz w:val="24"/>
        </w:rPr>
        <w:t>)</w:t>
      </w:r>
      <w:r w:rsidRPr="00F8492A">
        <w:rPr>
          <w:rFonts w:ascii="Times New Roman" w:hAnsi="Times New Roman"/>
          <w:sz w:val="24"/>
        </w:rPr>
        <w:tab/>
      </w:r>
      <w:r w:rsidRPr="0079008C">
        <w:rPr>
          <w:rFonts w:ascii="Times New Roman" w:hAnsi="Times New Roman"/>
          <w:sz w:val="24"/>
          <w:u w:val="single"/>
        </w:rPr>
        <w:t xml:space="preserve">( </w:t>
      </w:r>
      <w:r w:rsidR="00B47854" w:rsidRPr="0079008C">
        <w:rPr>
          <w:rFonts w:ascii="Times New Roman" w:hAnsi="Times New Roman"/>
          <w:sz w:val="24"/>
          <w:u w:val="single"/>
        </w:rPr>
        <w:t>2</w:t>
      </w:r>
      <w:r w:rsidRPr="0079008C">
        <w:rPr>
          <w:rFonts w:ascii="Times New Roman" w:hAnsi="Times New Roman"/>
          <w:sz w:val="24"/>
          <w:u w:val="single"/>
        </w:rPr>
        <w:t>,</w:t>
      </w:r>
      <w:r w:rsidR="00B47854" w:rsidRPr="0079008C">
        <w:rPr>
          <w:rFonts w:ascii="Times New Roman" w:hAnsi="Times New Roman"/>
          <w:sz w:val="24"/>
          <w:u w:val="single"/>
        </w:rPr>
        <w:t>150</w:t>
      </w:r>
      <w:r w:rsidRPr="0079008C">
        <w:rPr>
          <w:rFonts w:ascii="Times New Roman" w:hAnsi="Times New Roman"/>
          <w:sz w:val="24"/>
          <w:u w:val="single"/>
        </w:rPr>
        <w:t>)</w:t>
      </w:r>
    </w:p>
    <w:p w14:paraId="4BD917A9" w14:textId="77777777" w:rsidR="008C1355" w:rsidRPr="00F8492A" w:rsidRDefault="008C1355" w:rsidP="005A1191">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Taxable income</w:t>
      </w:r>
      <w:r w:rsidRPr="00F8492A">
        <w:rPr>
          <w:rFonts w:ascii="Times New Roman" w:hAnsi="Times New Roman"/>
          <w:sz w:val="24"/>
        </w:rPr>
        <w:tab/>
      </w:r>
      <w:r w:rsidRPr="00F8492A">
        <w:rPr>
          <w:rFonts w:ascii="Times New Roman" w:hAnsi="Times New Roman"/>
          <w:sz w:val="24"/>
          <w:u w:val="double"/>
        </w:rPr>
        <w:t>$ 1,</w:t>
      </w:r>
      <w:r w:rsidR="00B47854">
        <w:rPr>
          <w:rFonts w:ascii="Times New Roman" w:hAnsi="Times New Roman"/>
          <w:sz w:val="24"/>
          <w:u w:val="double"/>
        </w:rPr>
        <w:t>25</w:t>
      </w:r>
      <w:r w:rsidR="00B47854" w:rsidRPr="00F8492A">
        <w:rPr>
          <w:rFonts w:ascii="Times New Roman" w:hAnsi="Times New Roman"/>
          <w:sz w:val="24"/>
          <w:u w:val="double"/>
        </w:rPr>
        <w:t>0</w:t>
      </w:r>
    </w:p>
    <w:p w14:paraId="626D8B14" w14:textId="77777777" w:rsidR="008C1355" w:rsidRDefault="008C1355" w:rsidP="008C1355">
      <w:pPr>
        <w:widowControl/>
        <w:jc w:val="both"/>
        <w:rPr>
          <w:rFonts w:ascii="Times New Roman" w:hAnsi="Times New Roman"/>
          <w:sz w:val="24"/>
        </w:rPr>
      </w:pPr>
    </w:p>
    <w:p w14:paraId="1F7D728F" w14:textId="57B07940" w:rsidR="008C1355" w:rsidRPr="00F8492A" w:rsidRDefault="008C1355" w:rsidP="008C1355">
      <w:pPr>
        <w:widowControl/>
        <w:jc w:val="both"/>
        <w:rPr>
          <w:rFonts w:ascii="Times New Roman" w:hAnsi="Times New Roman"/>
          <w:sz w:val="24"/>
        </w:rPr>
      </w:pPr>
      <w:r w:rsidRPr="00F8492A">
        <w:rPr>
          <w:rFonts w:ascii="Times New Roman" w:hAnsi="Times New Roman"/>
          <w:sz w:val="24"/>
        </w:rPr>
        <w:t>p. I:2</w:t>
      </w:r>
      <w:r w:rsidRPr="00F8492A">
        <w:rPr>
          <w:rFonts w:ascii="Times New Roman" w:hAnsi="Times New Roman"/>
          <w:sz w:val="24"/>
        </w:rPr>
        <w:noBreakHyphen/>
        <w:t>12.</w:t>
      </w:r>
    </w:p>
    <w:p w14:paraId="2AA087D4" w14:textId="77777777" w:rsidR="008C1355"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b/>
          <w:sz w:val="24"/>
        </w:rPr>
      </w:pPr>
    </w:p>
    <w:p w14:paraId="6B87AC7A" w14:textId="77777777" w:rsidR="007D4689" w:rsidRPr="007C155A" w:rsidRDefault="008C1355" w:rsidP="007D4689">
      <w:pPr>
        <w:tabs>
          <w:tab w:val="left" w:pos="360"/>
        </w:tabs>
        <w:rPr>
          <w:rFonts w:ascii="Times New Roman" w:hAnsi="Times New Roman"/>
          <w:spacing w:val="-2"/>
          <w:sz w:val="24"/>
        </w:rPr>
      </w:pPr>
      <w:r>
        <w:rPr>
          <w:rFonts w:ascii="Times New Roman" w:hAnsi="Times New Roman"/>
          <w:b/>
          <w:sz w:val="24"/>
        </w:rPr>
        <w:br w:type="page"/>
      </w:r>
      <w:r w:rsidRPr="00F8492A">
        <w:rPr>
          <w:rFonts w:ascii="Times New Roman" w:hAnsi="Times New Roman"/>
          <w:b/>
          <w:sz w:val="24"/>
        </w:rPr>
        <w:lastRenderedPageBreak/>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-31</w:t>
      </w:r>
      <w:r w:rsidRPr="00F8492A">
        <w:rPr>
          <w:rFonts w:ascii="Times New Roman" w:hAnsi="Times New Roman"/>
          <w:sz w:val="24"/>
        </w:rPr>
        <w:tab/>
      </w:r>
      <w:r w:rsidR="007D4689" w:rsidRPr="007C155A">
        <w:rPr>
          <w:rFonts w:ascii="Times New Roman" w:hAnsi="Times New Roman"/>
          <w:spacing w:val="-2"/>
          <w:sz w:val="24"/>
        </w:rPr>
        <w:t>a.</w:t>
      </w:r>
      <w:r w:rsidR="007D4689" w:rsidRPr="007C155A">
        <w:rPr>
          <w:rFonts w:ascii="Times New Roman" w:hAnsi="Times New Roman"/>
          <w:spacing w:val="-2"/>
          <w:sz w:val="24"/>
        </w:rPr>
        <w:tab/>
      </w:r>
      <w:r w:rsidR="007D4689" w:rsidRPr="007C155A">
        <w:rPr>
          <w:rFonts w:ascii="Times New Roman" w:hAnsi="Times New Roman"/>
          <w:spacing w:val="-2"/>
          <w:sz w:val="24"/>
        </w:rPr>
        <w:tab/>
      </w:r>
      <w:r w:rsidR="007D4689" w:rsidRPr="007C155A">
        <w:rPr>
          <w:rFonts w:ascii="Times New Roman" w:hAnsi="Times New Roman"/>
          <w:spacing w:val="-2"/>
          <w:sz w:val="24"/>
        </w:rPr>
        <w:tab/>
      </w:r>
      <w:r w:rsidR="007D4689" w:rsidRPr="007C155A">
        <w:rPr>
          <w:rFonts w:ascii="Times New Roman" w:hAnsi="Times New Roman"/>
          <w:spacing w:val="-2"/>
          <w:sz w:val="24"/>
        </w:rPr>
        <w:tab/>
      </w:r>
      <w:r w:rsidR="007D4689" w:rsidRPr="007C155A">
        <w:rPr>
          <w:rFonts w:ascii="Times New Roman" w:hAnsi="Times New Roman"/>
          <w:spacing w:val="-2"/>
          <w:sz w:val="24"/>
        </w:rPr>
        <w:tab/>
      </w:r>
      <w:r w:rsidR="007D4689" w:rsidRPr="007C155A">
        <w:rPr>
          <w:rFonts w:ascii="Times New Roman" w:hAnsi="Times New Roman"/>
          <w:spacing w:val="-2"/>
          <w:sz w:val="24"/>
        </w:rPr>
        <w:tab/>
        <w:t xml:space="preserve">   </w:t>
      </w:r>
      <w:r w:rsidR="007D4689" w:rsidRPr="007C155A">
        <w:rPr>
          <w:rFonts w:ascii="Times New Roman" w:hAnsi="Times New Roman"/>
          <w:spacing w:val="-2"/>
          <w:sz w:val="24"/>
          <w:u w:val="single"/>
        </w:rPr>
        <w:t>Carl</w:t>
      </w:r>
      <w:r w:rsidR="007D4689" w:rsidRPr="007C155A">
        <w:rPr>
          <w:rFonts w:ascii="Times New Roman" w:hAnsi="Times New Roman"/>
          <w:spacing w:val="-2"/>
          <w:sz w:val="24"/>
        </w:rPr>
        <w:tab/>
      </w:r>
      <w:r w:rsidR="007D4689" w:rsidRPr="007C155A">
        <w:rPr>
          <w:rFonts w:ascii="Times New Roman" w:hAnsi="Times New Roman"/>
          <w:spacing w:val="-2"/>
          <w:sz w:val="24"/>
        </w:rPr>
        <w:tab/>
        <w:t xml:space="preserve">  </w:t>
      </w:r>
      <w:r w:rsidR="007D4689" w:rsidRPr="007C155A">
        <w:rPr>
          <w:rFonts w:ascii="Times New Roman" w:hAnsi="Times New Roman"/>
          <w:spacing w:val="-2"/>
          <w:sz w:val="24"/>
          <w:u w:val="single"/>
        </w:rPr>
        <w:t>Carol</w:t>
      </w:r>
    </w:p>
    <w:p w14:paraId="4EF0A3B4" w14:textId="1525B166" w:rsidR="007D4689" w:rsidRPr="007C155A" w:rsidRDefault="007D4689" w:rsidP="004005E4">
      <w:pPr>
        <w:tabs>
          <w:tab w:val="left" w:pos="360"/>
          <w:tab w:val="left" w:pos="1440"/>
        </w:tabs>
        <w:rPr>
          <w:rFonts w:ascii="Times New Roman" w:hAnsi="Times New Roman"/>
          <w:sz w:val="24"/>
        </w:rPr>
      </w:pPr>
      <w:r w:rsidRPr="007C155A">
        <w:rPr>
          <w:rFonts w:ascii="Times New Roman" w:hAnsi="Times New Roman"/>
          <w:spacing w:val="-2"/>
          <w:sz w:val="24"/>
        </w:rPr>
        <w:tab/>
      </w:r>
      <w:r w:rsidR="004005E4">
        <w:rPr>
          <w:rFonts w:ascii="Times New Roman" w:hAnsi="Times New Roman"/>
          <w:spacing w:val="-2"/>
          <w:sz w:val="24"/>
        </w:rPr>
        <w:tab/>
      </w:r>
      <w:r w:rsidRPr="007C155A">
        <w:rPr>
          <w:rFonts w:ascii="Times New Roman" w:hAnsi="Times New Roman"/>
          <w:spacing w:val="-2"/>
          <w:sz w:val="24"/>
        </w:rPr>
        <w:t xml:space="preserve">Adjusted </w:t>
      </w:r>
      <w:r w:rsidRPr="007C155A">
        <w:rPr>
          <w:rFonts w:ascii="Times New Roman" w:hAnsi="Times New Roman"/>
          <w:sz w:val="24"/>
        </w:rPr>
        <w:t>gross income</w:t>
      </w:r>
      <w:r w:rsidRPr="007C155A">
        <w:rPr>
          <w:rFonts w:ascii="Times New Roman" w:hAnsi="Times New Roman"/>
          <w:sz w:val="24"/>
        </w:rPr>
        <w:tab/>
      </w:r>
      <w:r w:rsidRPr="007C155A">
        <w:rPr>
          <w:rFonts w:ascii="Times New Roman" w:hAnsi="Times New Roman"/>
          <w:sz w:val="24"/>
        </w:rPr>
        <w:tab/>
        <w:t>$60,000</w:t>
      </w:r>
      <w:r w:rsidRPr="007C155A">
        <w:rPr>
          <w:rFonts w:ascii="Times New Roman" w:hAnsi="Times New Roman"/>
          <w:sz w:val="24"/>
        </w:rPr>
        <w:tab/>
        <w:t>$90,000</w:t>
      </w:r>
    </w:p>
    <w:p w14:paraId="00C51313" w14:textId="62135B96" w:rsidR="007D4689" w:rsidRPr="007C155A" w:rsidRDefault="007D4689" w:rsidP="007D4689">
      <w:pPr>
        <w:tabs>
          <w:tab w:val="left" w:pos="360"/>
        </w:tabs>
        <w:rPr>
          <w:rFonts w:ascii="Times New Roman" w:hAnsi="Times New Roman"/>
          <w:sz w:val="24"/>
        </w:rPr>
      </w:pPr>
      <w:r w:rsidRPr="007C155A">
        <w:rPr>
          <w:rFonts w:ascii="Times New Roman" w:hAnsi="Times New Roman"/>
          <w:sz w:val="24"/>
        </w:rPr>
        <w:tab/>
      </w:r>
      <w:r w:rsidR="004005E4">
        <w:rPr>
          <w:rFonts w:ascii="Times New Roman" w:hAnsi="Times New Roman"/>
          <w:sz w:val="24"/>
        </w:rPr>
        <w:tab/>
      </w:r>
      <w:r w:rsidR="004005E4">
        <w:rPr>
          <w:rFonts w:ascii="Times New Roman" w:hAnsi="Times New Roman"/>
          <w:sz w:val="24"/>
        </w:rPr>
        <w:tab/>
      </w:r>
      <w:r w:rsidRPr="007C155A">
        <w:rPr>
          <w:rFonts w:ascii="Times New Roman" w:hAnsi="Times New Roman"/>
          <w:sz w:val="24"/>
        </w:rPr>
        <w:t>Minus: Itemized deductions</w:t>
      </w:r>
      <w:r w:rsidRPr="007C155A">
        <w:rPr>
          <w:rFonts w:ascii="Times New Roman" w:hAnsi="Times New Roman"/>
          <w:sz w:val="24"/>
        </w:rPr>
        <w:tab/>
      </w:r>
      <w:r w:rsidRPr="007C155A">
        <w:rPr>
          <w:rFonts w:ascii="Times New Roman" w:hAnsi="Times New Roman"/>
          <w:sz w:val="24"/>
        </w:rPr>
        <w:tab/>
      </w:r>
      <w:r w:rsidR="004005E4">
        <w:rPr>
          <w:rFonts w:ascii="Times New Roman" w:hAnsi="Times New Roman"/>
          <w:sz w:val="24"/>
        </w:rPr>
        <w:t xml:space="preserve"> </w:t>
      </w:r>
      <w:r w:rsidRPr="007C155A">
        <w:rPr>
          <w:rFonts w:ascii="Times New Roman" w:hAnsi="Times New Roman"/>
          <w:sz w:val="24"/>
          <w:u w:val="single"/>
        </w:rPr>
        <w:t>(1</w:t>
      </w:r>
      <w:r>
        <w:rPr>
          <w:rFonts w:ascii="Times New Roman" w:hAnsi="Times New Roman"/>
          <w:sz w:val="24"/>
          <w:u w:val="single"/>
        </w:rPr>
        <w:t>1</w:t>
      </w:r>
      <w:r w:rsidRPr="007C155A">
        <w:rPr>
          <w:rFonts w:ascii="Times New Roman" w:hAnsi="Times New Roman"/>
          <w:sz w:val="24"/>
          <w:u w:val="single"/>
        </w:rPr>
        <w:t>,</w:t>
      </w:r>
      <w:r>
        <w:rPr>
          <w:rFonts w:ascii="Times New Roman" w:hAnsi="Times New Roman"/>
          <w:sz w:val="24"/>
          <w:u w:val="single"/>
        </w:rPr>
        <w:t>0</w:t>
      </w:r>
      <w:r w:rsidRPr="007C155A">
        <w:rPr>
          <w:rFonts w:ascii="Times New Roman" w:hAnsi="Times New Roman"/>
          <w:sz w:val="24"/>
          <w:u w:val="single"/>
        </w:rPr>
        <w:t>00)</w:t>
      </w:r>
      <w:r w:rsidRPr="007C155A">
        <w:rPr>
          <w:rFonts w:ascii="Times New Roman" w:hAnsi="Times New Roman"/>
          <w:sz w:val="24"/>
        </w:rPr>
        <w:tab/>
      </w:r>
      <w:r w:rsidR="004005E4">
        <w:rPr>
          <w:rFonts w:ascii="Times New Roman" w:hAnsi="Times New Roman"/>
          <w:sz w:val="24"/>
        </w:rPr>
        <w:t xml:space="preserve"> </w:t>
      </w:r>
      <w:r w:rsidRPr="007C155A">
        <w:rPr>
          <w:rFonts w:ascii="Times New Roman" w:hAnsi="Times New Roman"/>
          <w:sz w:val="24"/>
          <w:u w:val="single"/>
        </w:rPr>
        <w:t>(16,200)</w:t>
      </w:r>
    </w:p>
    <w:p w14:paraId="23797BD9" w14:textId="1BAD78EA" w:rsidR="007D4689" w:rsidRPr="007C155A" w:rsidRDefault="007D4689" w:rsidP="007D4689">
      <w:pPr>
        <w:tabs>
          <w:tab w:val="left" w:pos="360"/>
        </w:tabs>
        <w:rPr>
          <w:rFonts w:ascii="Times New Roman" w:hAnsi="Times New Roman"/>
          <w:sz w:val="24"/>
        </w:rPr>
      </w:pPr>
      <w:r w:rsidRPr="007C155A">
        <w:rPr>
          <w:rFonts w:ascii="Times New Roman" w:hAnsi="Times New Roman"/>
          <w:sz w:val="24"/>
        </w:rPr>
        <w:tab/>
      </w:r>
      <w:r w:rsidR="004005E4">
        <w:rPr>
          <w:rFonts w:ascii="Times New Roman" w:hAnsi="Times New Roman"/>
          <w:sz w:val="24"/>
        </w:rPr>
        <w:tab/>
      </w:r>
      <w:r w:rsidR="004005E4">
        <w:rPr>
          <w:rFonts w:ascii="Times New Roman" w:hAnsi="Times New Roman"/>
          <w:sz w:val="24"/>
        </w:rPr>
        <w:tab/>
      </w:r>
      <w:r w:rsidRPr="007C155A">
        <w:rPr>
          <w:rFonts w:ascii="Times New Roman" w:hAnsi="Times New Roman"/>
          <w:sz w:val="24"/>
        </w:rPr>
        <w:t>Taxable income</w:t>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u w:val="double"/>
        </w:rPr>
        <w:t>$49,</w:t>
      </w:r>
      <w:r>
        <w:rPr>
          <w:rFonts w:ascii="Times New Roman" w:hAnsi="Times New Roman"/>
          <w:sz w:val="24"/>
          <w:u w:val="double"/>
        </w:rPr>
        <w:t>0</w:t>
      </w:r>
      <w:r w:rsidRPr="007C155A">
        <w:rPr>
          <w:rFonts w:ascii="Times New Roman" w:hAnsi="Times New Roman"/>
          <w:sz w:val="24"/>
          <w:u w:val="double"/>
        </w:rPr>
        <w:t>00</w:t>
      </w:r>
      <w:r w:rsidRPr="007C155A">
        <w:rPr>
          <w:rFonts w:ascii="Times New Roman" w:hAnsi="Times New Roman"/>
          <w:sz w:val="24"/>
        </w:rPr>
        <w:tab/>
      </w:r>
      <w:r w:rsidRPr="007C155A">
        <w:rPr>
          <w:rFonts w:ascii="Times New Roman" w:hAnsi="Times New Roman"/>
          <w:sz w:val="24"/>
          <w:u w:val="double"/>
        </w:rPr>
        <w:t>$73,800</w:t>
      </w:r>
    </w:p>
    <w:p w14:paraId="0690F34D" w14:textId="77777777" w:rsidR="007D4689" w:rsidRPr="007C155A" w:rsidRDefault="007D4689" w:rsidP="007D4689">
      <w:pPr>
        <w:pStyle w:val="Heading2"/>
        <w:ind w:firstLine="0"/>
      </w:pPr>
    </w:p>
    <w:p w14:paraId="01D28A2F" w14:textId="6904604D" w:rsidR="007D4689" w:rsidRPr="007C155A" w:rsidRDefault="007D4689" w:rsidP="00806DED">
      <w:pPr>
        <w:jc w:val="both"/>
        <w:rPr>
          <w:rFonts w:ascii="Times New Roman" w:hAnsi="Times New Roman"/>
          <w:sz w:val="24"/>
        </w:rPr>
      </w:pPr>
      <w:r w:rsidRPr="007C155A">
        <w:rPr>
          <w:rFonts w:ascii="Times New Roman" w:hAnsi="Times New Roman"/>
          <w:sz w:val="24"/>
        </w:rPr>
        <w:t>Note: Because Carol claimed itemized deductions on her return, Carl must also itemize. Their total itemized deductions are $27,</w:t>
      </w:r>
      <w:r>
        <w:rPr>
          <w:rFonts w:ascii="Times New Roman" w:hAnsi="Times New Roman"/>
          <w:sz w:val="24"/>
        </w:rPr>
        <w:t>2</w:t>
      </w:r>
      <w:r w:rsidRPr="007C155A">
        <w:rPr>
          <w:rFonts w:ascii="Times New Roman" w:hAnsi="Times New Roman"/>
          <w:sz w:val="24"/>
        </w:rPr>
        <w:t>00 ($1</w:t>
      </w:r>
      <w:r>
        <w:rPr>
          <w:rFonts w:ascii="Times New Roman" w:hAnsi="Times New Roman"/>
          <w:sz w:val="24"/>
        </w:rPr>
        <w:t>1</w:t>
      </w:r>
      <w:r w:rsidRPr="007C155A">
        <w:rPr>
          <w:rFonts w:ascii="Times New Roman" w:hAnsi="Times New Roman"/>
          <w:sz w:val="24"/>
        </w:rPr>
        <w:t>,</w:t>
      </w:r>
      <w:r>
        <w:rPr>
          <w:rFonts w:ascii="Times New Roman" w:hAnsi="Times New Roman"/>
          <w:sz w:val="24"/>
        </w:rPr>
        <w:t>0</w:t>
      </w:r>
      <w:r w:rsidRPr="007C155A">
        <w:rPr>
          <w:rFonts w:ascii="Times New Roman" w:hAnsi="Times New Roman"/>
          <w:sz w:val="24"/>
        </w:rPr>
        <w:t>00 + $16,200). Both could have claimed a standard deduction of $12,000 (total of $24,000), so they gained $3,</w:t>
      </w:r>
      <w:r>
        <w:rPr>
          <w:rFonts w:ascii="Times New Roman" w:hAnsi="Times New Roman"/>
          <w:sz w:val="24"/>
        </w:rPr>
        <w:t>2</w:t>
      </w:r>
      <w:r w:rsidRPr="007C155A">
        <w:rPr>
          <w:rFonts w:ascii="Times New Roman" w:hAnsi="Times New Roman"/>
          <w:sz w:val="24"/>
        </w:rPr>
        <w:t>00 ($27,</w:t>
      </w:r>
      <w:r>
        <w:rPr>
          <w:rFonts w:ascii="Times New Roman" w:hAnsi="Times New Roman"/>
          <w:sz w:val="24"/>
        </w:rPr>
        <w:t>2</w:t>
      </w:r>
      <w:r w:rsidRPr="007C155A">
        <w:rPr>
          <w:rFonts w:ascii="Times New Roman" w:hAnsi="Times New Roman"/>
          <w:sz w:val="24"/>
        </w:rPr>
        <w:t xml:space="preserve">00 </w:t>
      </w:r>
      <w:r w:rsidR="008F7284">
        <w:rPr>
          <w:rFonts w:ascii="Times New Roman" w:hAnsi="Times New Roman"/>
          <w:sz w:val="24"/>
        </w:rPr>
        <w:t>-</w:t>
      </w:r>
      <w:r w:rsidRPr="007C155A">
        <w:rPr>
          <w:rFonts w:ascii="Times New Roman" w:hAnsi="Times New Roman"/>
          <w:sz w:val="24"/>
        </w:rPr>
        <w:t xml:space="preserve"> $24,000) of deductions by itemizing.</w:t>
      </w:r>
    </w:p>
    <w:p w14:paraId="050BE78F" w14:textId="77777777" w:rsidR="007D4689" w:rsidRPr="007C155A" w:rsidRDefault="007D4689" w:rsidP="007D4689">
      <w:pPr>
        <w:jc w:val="both"/>
        <w:rPr>
          <w:rFonts w:ascii="Times New Roman" w:hAnsi="Times New Roman"/>
          <w:sz w:val="24"/>
        </w:rPr>
      </w:pPr>
    </w:p>
    <w:p w14:paraId="34BF16CE" w14:textId="77777777" w:rsidR="007D4689" w:rsidRPr="007C155A" w:rsidRDefault="007D4689" w:rsidP="00806DED">
      <w:pPr>
        <w:ind w:firstLine="720"/>
        <w:jc w:val="both"/>
        <w:rPr>
          <w:rFonts w:ascii="Times New Roman" w:hAnsi="Times New Roman"/>
          <w:sz w:val="24"/>
        </w:rPr>
      </w:pPr>
      <w:r w:rsidRPr="007C155A">
        <w:rPr>
          <w:rFonts w:ascii="Times New Roman" w:hAnsi="Times New Roman"/>
          <w:sz w:val="24"/>
        </w:rPr>
        <w:t>b.</w:t>
      </w:r>
      <w:r w:rsidRPr="007C155A">
        <w:rPr>
          <w:rFonts w:ascii="Times New Roman" w:hAnsi="Times New Roman"/>
          <w:sz w:val="24"/>
        </w:rPr>
        <w:tab/>
        <w:t>Adjusted gross income ($60,000 + $90,000)</w:t>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t>$150,000</w:t>
      </w:r>
    </w:p>
    <w:p w14:paraId="21DAB85B" w14:textId="77777777" w:rsidR="007D4689" w:rsidRPr="007C155A" w:rsidRDefault="007D4689" w:rsidP="007D4689">
      <w:pPr>
        <w:jc w:val="both"/>
        <w:rPr>
          <w:rFonts w:ascii="Times New Roman" w:hAnsi="Times New Roman"/>
          <w:sz w:val="24"/>
          <w:u w:val="single"/>
        </w:rPr>
      </w:pPr>
      <w:r w:rsidRPr="007C155A">
        <w:rPr>
          <w:rFonts w:ascii="Times New Roman" w:hAnsi="Times New Roman"/>
          <w:sz w:val="24"/>
        </w:rPr>
        <w:tab/>
      </w:r>
      <w:r w:rsidR="004005E4">
        <w:rPr>
          <w:rFonts w:ascii="Times New Roman" w:hAnsi="Times New Roman"/>
          <w:sz w:val="24"/>
        </w:rPr>
        <w:tab/>
      </w:r>
      <w:r w:rsidRPr="007C155A">
        <w:rPr>
          <w:rFonts w:ascii="Times New Roman" w:hAnsi="Times New Roman"/>
          <w:sz w:val="24"/>
        </w:rPr>
        <w:t>Minus:  Itemized deductions ($1</w:t>
      </w:r>
      <w:r>
        <w:rPr>
          <w:rFonts w:ascii="Times New Roman" w:hAnsi="Times New Roman"/>
          <w:sz w:val="24"/>
        </w:rPr>
        <w:t>1</w:t>
      </w:r>
      <w:r w:rsidRPr="007C155A">
        <w:rPr>
          <w:rFonts w:ascii="Times New Roman" w:hAnsi="Times New Roman"/>
          <w:sz w:val="24"/>
        </w:rPr>
        <w:t>,</w:t>
      </w:r>
      <w:r>
        <w:rPr>
          <w:rFonts w:ascii="Times New Roman" w:hAnsi="Times New Roman"/>
          <w:sz w:val="24"/>
        </w:rPr>
        <w:t>0</w:t>
      </w:r>
      <w:r w:rsidRPr="007C155A">
        <w:rPr>
          <w:rFonts w:ascii="Times New Roman" w:hAnsi="Times New Roman"/>
          <w:sz w:val="24"/>
        </w:rPr>
        <w:t>00 + $16,200)</w:t>
      </w:r>
      <w:r>
        <w:rPr>
          <w:rFonts w:ascii="Times New Roman" w:hAnsi="Times New Roman"/>
          <w:sz w:val="24"/>
        </w:rPr>
        <w:tab/>
      </w:r>
      <w:r w:rsidRPr="007C155A">
        <w:rPr>
          <w:rFonts w:ascii="Times New Roman" w:hAnsi="Times New Roman"/>
          <w:sz w:val="24"/>
        </w:rPr>
        <w:tab/>
      </w:r>
      <w:r w:rsidR="004005E4" w:rsidRPr="0079008C">
        <w:rPr>
          <w:rFonts w:ascii="Times New Roman" w:hAnsi="Times New Roman"/>
          <w:sz w:val="24"/>
          <w:u w:val="single"/>
        </w:rPr>
        <w:t xml:space="preserve">   </w:t>
      </w:r>
      <w:r w:rsidRPr="007C155A">
        <w:rPr>
          <w:rFonts w:ascii="Times New Roman" w:hAnsi="Times New Roman"/>
          <w:sz w:val="24"/>
          <w:u w:val="single"/>
        </w:rPr>
        <w:t>(27,</w:t>
      </w:r>
      <w:r>
        <w:rPr>
          <w:rFonts w:ascii="Times New Roman" w:hAnsi="Times New Roman"/>
          <w:sz w:val="24"/>
          <w:u w:val="single"/>
        </w:rPr>
        <w:t>2</w:t>
      </w:r>
      <w:r w:rsidRPr="007C155A">
        <w:rPr>
          <w:rFonts w:ascii="Times New Roman" w:hAnsi="Times New Roman"/>
          <w:sz w:val="24"/>
          <w:u w:val="single"/>
        </w:rPr>
        <w:t>00)</w:t>
      </w:r>
    </w:p>
    <w:p w14:paraId="263413C1" w14:textId="0B3A7040" w:rsidR="00B022BF" w:rsidRDefault="007D4689" w:rsidP="00806DED">
      <w:pPr>
        <w:jc w:val="both"/>
        <w:rPr>
          <w:rFonts w:ascii="Times New Roman" w:hAnsi="Times New Roman"/>
          <w:sz w:val="24"/>
        </w:rPr>
      </w:pPr>
      <w:r w:rsidRPr="007C155A">
        <w:rPr>
          <w:rFonts w:ascii="Times New Roman" w:hAnsi="Times New Roman"/>
          <w:sz w:val="24"/>
        </w:rPr>
        <w:tab/>
      </w:r>
      <w:r w:rsidR="004005E4">
        <w:rPr>
          <w:rFonts w:ascii="Times New Roman" w:hAnsi="Times New Roman"/>
          <w:sz w:val="24"/>
        </w:rPr>
        <w:tab/>
      </w:r>
      <w:r w:rsidRPr="007C155A">
        <w:rPr>
          <w:rFonts w:ascii="Times New Roman" w:hAnsi="Times New Roman"/>
          <w:sz w:val="24"/>
        </w:rPr>
        <w:t>Taxable income</w:t>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rPr>
        <w:tab/>
      </w:r>
      <w:r w:rsidRPr="007C155A">
        <w:rPr>
          <w:rFonts w:ascii="Times New Roman" w:hAnsi="Times New Roman"/>
          <w:sz w:val="24"/>
          <w:u w:val="double"/>
        </w:rPr>
        <w:t>$12</w:t>
      </w:r>
      <w:r>
        <w:rPr>
          <w:rFonts w:ascii="Times New Roman" w:hAnsi="Times New Roman"/>
          <w:sz w:val="24"/>
          <w:u w:val="double"/>
        </w:rPr>
        <w:t>2</w:t>
      </w:r>
      <w:r w:rsidRPr="007C155A">
        <w:rPr>
          <w:rFonts w:ascii="Times New Roman" w:hAnsi="Times New Roman"/>
          <w:sz w:val="24"/>
          <w:u w:val="double"/>
        </w:rPr>
        <w:t>,</w:t>
      </w:r>
      <w:r>
        <w:rPr>
          <w:rFonts w:ascii="Times New Roman" w:hAnsi="Times New Roman"/>
          <w:sz w:val="24"/>
          <w:u w:val="double"/>
        </w:rPr>
        <w:t>8</w:t>
      </w:r>
      <w:r w:rsidRPr="007C155A">
        <w:rPr>
          <w:rFonts w:ascii="Times New Roman" w:hAnsi="Times New Roman"/>
          <w:sz w:val="24"/>
          <w:u w:val="double"/>
        </w:rPr>
        <w:t>00</w:t>
      </w:r>
    </w:p>
    <w:p w14:paraId="36E68B9C" w14:textId="77777777" w:rsidR="00B64156" w:rsidRPr="00EF1586" w:rsidRDefault="00B64156" w:rsidP="008C1355">
      <w:pPr>
        <w:widowControl/>
        <w:jc w:val="both"/>
        <w:rPr>
          <w:rFonts w:ascii="Times New Roman" w:hAnsi="Times New Roman"/>
          <w:sz w:val="24"/>
        </w:rPr>
      </w:pPr>
    </w:p>
    <w:p w14:paraId="4586B7DD" w14:textId="30F29141" w:rsidR="008C1355" w:rsidRPr="00F8492A" w:rsidRDefault="008C1355" w:rsidP="008C1355">
      <w:pPr>
        <w:widowControl/>
        <w:jc w:val="both"/>
        <w:rPr>
          <w:rFonts w:ascii="Times New Roman" w:hAnsi="Times New Roman"/>
          <w:sz w:val="24"/>
        </w:rPr>
      </w:pPr>
      <w:r w:rsidRPr="00F8492A">
        <w:rPr>
          <w:rFonts w:ascii="Times New Roman" w:hAnsi="Times New Roman"/>
          <w:sz w:val="24"/>
        </w:rPr>
        <w:t>p. I:2-</w:t>
      </w:r>
      <w:r w:rsidR="005C7440">
        <w:rPr>
          <w:rFonts w:ascii="Times New Roman" w:hAnsi="Times New Roman"/>
          <w:sz w:val="24"/>
        </w:rPr>
        <w:t>11</w:t>
      </w:r>
      <w:r w:rsidRPr="00F8492A">
        <w:rPr>
          <w:rFonts w:ascii="Times New Roman" w:hAnsi="Times New Roman"/>
          <w:sz w:val="24"/>
        </w:rPr>
        <w:t>.</w:t>
      </w:r>
    </w:p>
    <w:p w14:paraId="5C486B1B" w14:textId="77777777" w:rsidR="008C1355"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b/>
          <w:sz w:val="24"/>
        </w:rPr>
      </w:pPr>
    </w:p>
    <w:p w14:paraId="7F16737B" w14:textId="77777777" w:rsidR="008C1355" w:rsidRPr="006E7C5F" w:rsidRDefault="008C1355" w:rsidP="008C1355">
      <w:pPr>
        <w:widowControl/>
        <w:jc w:val="both"/>
        <w:rPr>
          <w:rFonts w:ascii="Times New Roman" w:hAnsi="Times New Roman"/>
          <w:sz w:val="16"/>
        </w:rPr>
      </w:pPr>
    </w:p>
    <w:p w14:paraId="1B593B5C" w14:textId="6E7D0E0C"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-3</w:t>
      </w:r>
      <w:r w:rsidR="007D4689">
        <w:rPr>
          <w:rFonts w:ascii="Times New Roman" w:hAnsi="Times New Roman"/>
          <w:b/>
          <w:sz w:val="24"/>
        </w:rPr>
        <w:t>2</w:t>
      </w:r>
      <w:r w:rsidRPr="00F8492A">
        <w:rPr>
          <w:rFonts w:ascii="Times New Roman" w:hAnsi="Times New Roman"/>
          <w:sz w:val="24"/>
        </w:rPr>
        <w:tab/>
        <w:t>a.</w:t>
      </w:r>
      <w:r w:rsidRPr="00F8492A">
        <w:rPr>
          <w:rFonts w:ascii="Times New Roman" w:hAnsi="Times New Roman"/>
          <w:sz w:val="24"/>
        </w:rPr>
        <w:tab/>
        <w:t>Brian may not be claimed as a dependent because his gross income exceeds $</w:t>
      </w:r>
      <w:r w:rsidR="00FE2D14">
        <w:rPr>
          <w:rFonts w:ascii="Times New Roman" w:hAnsi="Times New Roman"/>
          <w:sz w:val="24"/>
        </w:rPr>
        <w:t>4</w:t>
      </w:r>
      <w:r w:rsidRPr="00F8492A">
        <w:rPr>
          <w:rFonts w:ascii="Times New Roman" w:hAnsi="Times New Roman"/>
          <w:sz w:val="24"/>
        </w:rPr>
        <w:t>,</w:t>
      </w:r>
      <w:r w:rsidR="007D4689">
        <w:rPr>
          <w:rFonts w:ascii="Times New Roman" w:hAnsi="Times New Roman"/>
          <w:sz w:val="24"/>
        </w:rPr>
        <w:t>1</w:t>
      </w:r>
      <w:r w:rsidR="008407BC">
        <w:rPr>
          <w:rFonts w:ascii="Times New Roman" w:hAnsi="Times New Roman"/>
          <w:sz w:val="24"/>
        </w:rPr>
        <w:t>5</w:t>
      </w:r>
      <w:r w:rsidR="00B47854" w:rsidRPr="00F8492A">
        <w:rPr>
          <w:rFonts w:ascii="Times New Roman" w:hAnsi="Times New Roman"/>
          <w:sz w:val="24"/>
        </w:rPr>
        <w:t xml:space="preserve">0 </w:t>
      </w:r>
      <w:r w:rsidRPr="00F8492A">
        <w:rPr>
          <w:rFonts w:ascii="Times New Roman" w:hAnsi="Times New Roman"/>
          <w:sz w:val="24"/>
        </w:rPr>
        <w:t>(</w:t>
      </w:r>
      <w:r w:rsidR="00B47854" w:rsidRPr="00F8492A">
        <w:rPr>
          <w:rFonts w:ascii="Times New Roman" w:hAnsi="Times New Roman"/>
          <w:sz w:val="24"/>
        </w:rPr>
        <w:t>201</w:t>
      </w:r>
      <w:r w:rsidR="007D4689">
        <w:rPr>
          <w:rFonts w:ascii="Times New Roman" w:hAnsi="Times New Roman"/>
          <w:sz w:val="24"/>
        </w:rPr>
        <w:t>8</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 xml:space="preserve">Brian is not a qualifying child because he is over age 23. </w:t>
      </w:r>
      <w:r>
        <w:rPr>
          <w:rFonts w:ascii="Times New Roman" w:hAnsi="Times New Roman"/>
          <w:sz w:val="24"/>
        </w:rPr>
        <w:t xml:space="preserve"> </w:t>
      </w:r>
      <w:r w:rsidRPr="00F8492A">
        <w:rPr>
          <w:rFonts w:ascii="Times New Roman" w:hAnsi="Times New Roman"/>
          <w:sz w:val="24"/>
        </w:rPr>
        <w:t>He is not a</w:t>
      </w:r>
      <w:r w:rsidR="007D4689">
        <w:rPr>
          <w:rFonts w:ascii="Times New Roman" w:hAnsi="Times New Roman"/>
          <w:sz w:val="24"/>
        </w:rPr>
        <w:t xml:space="preserve"> qualifying relative</w:t>
      </w:r>
      <w:r w:rsidRPr="00F8492A">
        <w:rPr>
          <w:rFonts w:ascii="Times New Roman" w:hAnsi="Times New Roman"/>
          <w:sz w:val="24"/>
        </w:rPr>
        <w:t xml:space="preserve"> because he fails the gross income test.</w:t>
      </w:r>
    </w:p>
    <w:p w14:paraId="4946EDB2"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 xml:space="preserve">No effect. </w:t>
      </w:r>
      <w:r>
        <w:rPr>
          <w:rFonts w:ascii="Times New Roman" w:hAnsi="Times New Roman"/>
          <w:sz w:val="24"/>
        </w:rPr>
        <w:t xml:space="preserve"> </w:t>
      </w:r>
      <w:r w:rsidRPr="00F8492A">
        <w:rPr>
          <w:rFonts w:ascii="Times New Roman" w:hAnsi="Times New Roman"/>
          <w:sz w:val="24"/>
        </w:rPr>
        <w:t xml:space="preserve">Brian’s student status is irrelevant because he is over age 23. </w:t>
      </w:r>
      <w:r>
        <w:rPr>
          <w:rFonts w:ascii="Times New Roman" w:hAnsi="Times New Roman"/>
          <w:sz w:val="24"/>
        </w:rPr>
        <w:t xml:space="preserve"> </w:t>
      </w:r>
      <w:r w:rsidRPr="00F8492A">
        <w:rPr>
          <w:rFonts w:ascii="Times New Roman" w:hAnsi="Times New Roman"/>
          <w:sz w:val="24"/>
        </w:rPr>
        <w:t xml:space="preserve">Thus, Wes and Tina may not claim Brian </w:t>
      </w:r>
      <w:r w:rsidR="007D4689">
        <w:rPr>
          <w:rFonts w:ascii="Times New Roman" w:hAnsi="Times New Roman"/>
          <w:sz w:val="24"/>
        </w:rPr>
        <w:t xml:space="preserve">as a dependent </w:t>
      </w:r>
      <w:r w:rsidRPr="00F8492A">
        <w:rPr>
          <w:rFonts w:ascii="Times New Roman" w:hAnsi="Times New Roman"/>
          <w:sz w:val="24"/>
        </w:rPr>
        <w:t>in this case.</w:t>
      </w:r>
    </w:p>
    <w:p w14:paraId="4119A51F"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Sherry may be claimed as a dependent by Wes and Tina as she is considered a qualifying child. </w:t>
      </w:r>
      <w:r>
        <w:rPr>
          <w:rFonts w:ascii="Times New Roman" w:hAnsi="Times New Roman"/>
          <w:sz w:val="24"/>
        </w:rPr>
        <w:t xml:space="preserve"> </w:t>
      </w:r>
      <w:r w:rsidRPr="00F8492A">
        <w:rPr>
          <w:rFonts w:ascii="Times New Roman" w:hAnsi="Times New Roman"/>
          <w:sz w:val="24"/>
        </w:rPr>
        <w:t>She meets the four tests of relationship, age, abode, and support. Her gross income is not relevant.</w:t>
      </w:r>
    </w:p>
    <w:p w14:paraId="0FE07FD7"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 xml:space="preserve">Under these facts, Sherry would not be eligible to be claimed as a dependent because she </w:t>
      </w:r>
      <w:r w:rsidR="002F4D48">
        <w:rPr>
          <w:rFonts w:ascii="Times New Roman" w:hAnsi="Times New Roman"/>
          <w:sz w:val="24"/>
        </w:rPr>
        <w:t>isn’t</w:t>
      </w:r>
      <w:r w:rsidRPr="00F8492A">
        <w:rPr>
          <w:rFonts w:ascii="Times New Roman" w:hAnsi="Times New Roman"/>
          <w:sz w:val="24"/>
        </w:rPr>
        <w:t xml:space="preserve"> a qualifying child. </w:t>
      </w:r>
      <w:r>
        <w:rPr>
          <w:rFonts w:ascii="Times New Roman" w:hAnsi="Times New Roman"/>
          <w:sz w:val="24"/>
        </w:rPr>
        <w:t xml:space="preserve"> </w:t>
      </w:r>
      <w:r w:rsidRPr="00F8492A">
        <w:rPr>
          <w:rFonts w:ascii="Times New Roman" w:hAnsi="Times New Roman"/>
          <w:sz w:val="24"/>
        </w:rPr>
        <w:t xml:space="preserve">Under the other </w:t>
      </w:r>
      <w:r w:rsidR="00B47854" w:rsidRPr="00F8492A">
        <w:rPr>
          <w:rFonts w:ascii="Times New Roman" w:hAnsi="Times New Roman"/>
          <w:sz w:val="24"/>
        </w:rPr>
        <w:t>depend</w:t>
      </w:r>
      <w:r w:rsidR="00B47854">
        <w:rPr>
          <w:rFonts w:ascii="Times New Roman" w:hAnsi="Times New Roman"/>
          <w:sz w:val="24"/>
        </w:rPr>
        <w:t>e</w:t>
      </w:r>
      <w:r w:rsidR="00B47854" w:rsidRPr="00F8492A">
        <w:rPr>
          <w:rFonts w:ascii="Times New Roman" w:hAnsi="Times New Roman"/>
          <w:sz w:val="24"/>
        </w:rPr>
        <w:t xml:space="preserve">nt </w:t>
      </w:r>
      <w:r w:rsidRPr="00F8492A">
        <w:rPr>
          <w:rFonts w:ascii="Times New Roman" w:hAnsi="Times New Roman"/>
          <w:sz w:val="24"/>
        </w:rPr>
        <w:t>test, the gross income test may not be waived, as she is not a full-time student and is over age 18.</w:t>
      </w:r>
    </w:p>
    <w:p w14:paraId="32950BF6" w14:textId="27C93AA1"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e.</w:t>
      </w:r>
      <w:r w:rsidRPr="00F8492A">
        <w:rPr>
          <w:rFonts w:ascii="Times New Roman" w:hAnsi="Times New Roman"/>
          <w:sz w:val="24"/>
        </w:rPr>
        <w:tab/>
        <w:t xml:space="preserve">Granny may not be claimed as a dependent as she fails the gross income test. </w:t>
      </w:r>
      <w:r>
        <w:rPr>
          <w:rFonts w:ascii="Times New Roman" w:hAnsi="Times New Roman"/>
          <w:sz w:val="24"/>
        </w:rPr>
        <w:t xml:space="preserve"> </w:t>
      </w:r>
      <w:r w:rsidRPr="00F8492A">
        <w:rPr>
          <w:rFonts w:ascii="Times New Roman" w:hAnsi="Times New Roman"/>
          <w:sz w:val="24"/>
        </w:rPr>
        <w:t>Her interest from the U.S. bonds exceeds $</w:t>
      </w:r>
      <w:r w:rsidR="00206F97">
        <w:rPr>
          <w:rFonts w:ascii="Times New Roman" w:hAnsi="Times New Roman"/>
          <w:sz w:val="24"/>
        </w:rPr>
        <w:t>4</w:t>
      </w:r>
      <w:r w:rsidRPr="00F8492A">
        <w:rPr>
          <w:rFonts w:ascii="Times New Roman" w:hAnsi="Times New Roman"/>
          <w:sz w:val="24"/>
        </w:rPr>
        <w:t>,</w:t>
      </w:r>
      <w:r w:rsidR="007D4689">
        <w:rPr>
          <w:rFonts w:ascii="Times New Roman" w:hAnsi="Times New Roman"/>
          <w:sz w:val="24"/>
        </w:rPr>
        <w:t>1</w:t>
      </w:r>
      <w:r w:rsidR="008407BC">
        <w:rPr>
          <w:rFonts w:ascii="Times New Roman" w:hAnsi="Times New Roman"/>
          <w:sz w:val="24"/>
        </w:rPr>
        <w:t>5</w:t>
      </w:r>
      <w:r w:rsidR="00B47854" w:rsidRPr="00F8492A">
        <w:rPr>
          <w:rFonts w:ascii="Times New Roman" w:hAnsi="Times New Roman"/>
          <w:sz w:val="24"/>
        </w:rPr>
        <w:t xml:space="preserve">0 </w:t>
      </w:r>
      <w:r w:rsidRPr="00F8492A">
        <w:rPr>
          <w:rFonts w:ascii="Times New Roman" w:hAnsi="Times New Roman"/>
          <w:sz w:val="24"/>
        </w:rPr>
        <w:t xml:space="preserve">and no exception applies. </w:t>
      </w:r>
      <w:r>
        <w:rPr>
          <w:rFonts w:ascii="Times New Roman" w:hAnsi="Times New Roman"/>
          <w:sz w:val="24"/>
        </w:rPr>
        <w:t xml:space="preserve"> </w:t>
      </w:r>
      <w:r w:rsidRPr="00F8492A">
        <w:rPr>
          <w:rFonts w:ascii="Times New Roman" w:hAnsi="Times New Roman"/>
          <w:sz w:val="24"/>
        </w:rPr>
        <w:t>If Granny’s interest had been less than $</w:t>
      </w:r>
      <w:r w:rsidR="00206F97">
        <w:rPr>
          <w:rFonts w:ascii="Times New Roman" w:hAnsi="Times New Roman"/>
          <w:sz w:val="24"/>
        </w:rPr>
        <w:t>4</w:t>
      </w:r>
      <w:r w:rsidRPr="00F8492A">
        <w:rPr>
          <w:rFonts w:ascii="Times New Roman" w:hAnsi="Times New Roman"/>
          <w:sz w:val="24"/>
        </w:rPr>
        <w:t>,</w:t>
      </w:r>
      <w:r w:rsidR="007D4689">
        <w:rPr>
          <w:rFonts w:ascii="Times New Roman" w:hAnsi="Times New Roman"/>
          <w:sz w:val="24"/>
        </w:rPr>
        <w:t>1</w:t>
      </w:r>
      <w:r w:rsidR="008407BC">
        <w:rPr>
          <w:rFonts w:ascii="Times New Roman" w:hAnsi="Times New Roman"/>
          <w:sz w:val="24"/>
        </w:rPr>
        <w:t>5</w:t>
      </w:r>
      <w:r w:rsidR="00B47854" w:rsidRPr="00F8492A">
        <w:rPr>
          <w:rFonts w:ascii="Times New Roman" w:hAnsi="Times New Roman"/>
          <w:sz w:val="24"/>
        </w:rPr>
        <w:t>0</w:t>
      </w:r>
      <w:r w:rsidRPr="00F8492A">
        <w:rPr>
          <w:rFonts w:ascii="Times New Roman" w:hAnsi="Times New Roman"/>
          <w:sz w:val="24"/>
        </w:rPr>
        <w:t>, she would have qualified, as Social Security is not included in her gross income.</w:t>
      </w:r>
    </w:p>
    <w:p w14:paraId="1AF8A054" w14:textId="77777777" w:rsidR="008C1355" w:rsidRDefault="008C1355" w:rsidP="008C1355">
      <w:pPr>
        <w:widowControl/>
        <w:jc w:val="both"/>
        <w:rPr>
          <w:rFonts w:ascii="Times New Roman" w:hAnsi="Times New Roman"/>
          <w:sz w:val="24"/>
        </w:rPr>
      </w:pPr>
    </w:p>
    <w:p w14:paraId="4F2B86B0" w14:textId="7B781343" w:rsidR="008C1355" w:rsidRPr="00F8492A" w:rsidRDefault="008C1355" w:rsidP="008C1355">
      <w:pPr>
        <w:widowControl/>
        <w:jc w:val="both"/>
        <w:rPr>
          <w:rFonts w:ascii="Times New Roman" w:hAnsi="Times New Roman"/>
          <w:sz w:val="24"/>
        </w:rPr>
      </w:pPr>
      <w:r w:rsidRPr="00F8492A">
        <w:rPr>
          <w:rFonts w:ascii="Times New Roman" w:hAnsi="Times New Roman"/>
          <w:sz w:val="24"/>
        </w:rPr>
        <w:t>pp. I:2-</w:t>
      </w:r>
      <w:r w:rsidR="005C7440" w:rsidRPr="00F8492A">
        <w:rPr>
          <w:rFonts w:ascii="Times New Roman" w:hAnsi="Times New Roman"/>
          <w:sz w:val="24"/>
        </w:rPr>
        <w:t>1</w:t>
      </w:r>
      <w:r w:rsidR="005C7440">
        <w:rPr>
          <w:rFonts w:ascii="Times New Roman" w:hAnsi="Times New Roman"/>
          <w:sz w:val="24"/>
        </w:rPr>
        <w:t>2</w:t>
      </w:r>
      <w:r w:rsidR="005C7440" w:rsidRPr="00F8492A">
        <w:rPr>
          <w:rFonts w:ascii="Times New Roman" w:hAnsi="Times New Roman"/>
          <w:sz w:val="24"/>
        </w:rPr>
        <w:t xml:space="preserve"> </w:t>
      </w:r>
      <w:r w:rsidRPr="00F8492A">
        <w:rPr>
          <w:rFonts w:ascii="Times New Roman" w:hAnsi="Times New Roman"/>
          <w:sz w:val="24"/>
        </w:rPr>
        <w:t>through I:2-</w:t>
      </w:r>
      <w:r w:rsidR="005C7440" w:rsidRPr="00F8492A">
        <w:rPr>
          <w:rFonts w:ascii="Times New Roman" w:hAnsi="Times New Roman"/>
          <w:sz w:val="24"/>
        </w:rPr>
        <w:t>1</w:t>
      </w:r>
      <w:r w:rsidR="005C7440">
        <w:rPr>
          <w:rFonts w:ascii="Times New Roman" w:hAnsi="Times New Roman"/>
          <w:sz w:val="24"/>
        </w:rPr>
        <w:t>6</w:t>
      </w:r>
      <w:r w:rsidRPr="00F8492A">
        <w:rPr>
          <w:rFonts w:ascii="Times New Roman" w:hAnsi="Times New Roman"/>
          <w:sz w:val="24"/>
        </w:rPr>
        <w:t>.</w:t>
      </w:r>
    </w:p>
    <w:p w14:paraId="53DAF56A" w14:textId="77777777" w:rsidR="008C1355" w:rsidRDefault="008C1355" w:rsidP="008C1355">
      <w:pPr>
        <w:widowControl/>
        <w:jc w:val="both"/>
        <w:rPr>
          <w:rFonts w:ascii="Times New Roman" w:hAnsi="Times New Roman"/>
          <w:b/>
          <w:sz w:val="24"/>
        </w:rPr>
      </w:pPr>
    </w:p>
    <w:p w14:paraId="1205B76E" w14:textId="752A25A0" w:rsidR="008C1355" w:rsidRPr="00F8492A" w:rsidRDefault="008C1355" w:rsidP="008C1355">
      <w:pPr>
        <w:widowControl/>
        <w:jc w:val="both"/>
        <w:rPr>
          <w:rFonts w:ascii="Times New Roman" w:hAnsi="Times New Roman"/>
          <w:sz w:val="24"/>
        </w:rPr>
      </w:pPr>
      <w:r w:rsidRPr="00F8492A">
        <w:rPr>
          <w:rFonts w:ascii="Times New Roman" w:hAnsi="Times New Roman"/>
          <w:b/>
          <w:sz w:val="24"/>
        </w:rPr>
        <w:t>I:2-3</w:t>
      </w:r>
      <w:r w:rsidR="007D4689">
        <w:rPr>
          <w:rFonts w:ascii="Times New Roman" w:hAnsi="Times New Roman"/>
          <w:b/>
          <w:sz w:val="24"/>
        </w:rPr>
        <w:t>3</w:t>
      </w:r>
      <w:r w:rsidRPr="00F8492A">
        <w:rPr>
          <w:rFonts w:ascii="Times New Roman" w:hAnsi="Times New Roman"/>
          <w:b/>
          <w:sz w:val="24"/>
        </w:rPr>
        <w:tab/>
      </w:r>
      <w:r w:rsidRPr="00F8492A">
        <w:rPr>
          <w:rFonts w:ascii="Times New Roman" w:hAnsi="Times New Roman"/>
          <w:sz w:val="24"/>
        </w:rPr>
        <w:t>a.</w:t>
      </w:r>
      <w:r w:rsidRPr="00F8492A">
        <w:rPr>
          <w:rFonts w:ascii="Times New Roman" w:hAnsi="Times New Roman"/>
          <w:sz w:val="24"/>
        </w:rPr>
        <w:tab/>
        <w:t>Carole and John can claim David and Kristen</w:t>
      </w:r>
      <w:r w:rsidR="007D4689">
        <w:rPr>
          <w:rFonts w:ascii="Times New Roman" w:hAnsi="Times New Roman"/>
          <w:sz w:val="24"/>
        </w:rPr>
        <w:t xml:space="preserve"> as dependents</w:t>
      </w:r>
      <w:r w:rsidR="006E5C1B">
        <w:rPr>
          <w:rFonts w:ascii="Times New Roman" w:hAnsi="Times New Roman"/>
          <w:sz w:val="24"/>
        </w:rPr>
        <w:t xml:space="preserve"> this year</w:t>
      </w:r>
      <w:r w:rsidR="008416B2">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Jack is not a qualifying child (over age 18 and not a full-time student) and is not a</w:t>
      </w:r>
      <w:r w:rsidR="007D4689">
        <w:rPr>
          <w:rFonts w:ascii="Times New Roman" w:hAnsi="Times New Roman"/>
          <w:sz w:val="24"/>
        </w:rPr>
        <w:t xml:space="preserve"> qualifying</w:t>
      </w:r>
      <w:r w:rsidRPr="00F8492A">
        <w:rPr>
          <w:rFonts w:ascii="Times New Roman" w:hAnsi="Times New Roman"/>
          <w:sz w:val="24"/>
        </w:rPr>
        <w:t xml:space="preserve"> relative because his gross income exceeds $</w:t>
      </w:r>
      <w:r w:rsidR="00206F97">
        <w:rPr>
          <w:rFonts w:ascii="Times New Roman" w:hAnsi="Times New Roman"/>
          <w:sz w:val="24"/>
        </w:rPr>
        <w:t>4</w:t>
      </w:r>
      <w:r w:rsidRPr="00F8492A">
        <w:rPr>
          <w:rFonts w:ascii="Times New Roman" w:hAnsi="Times New Roman"/>
          <w:sz w:val="24"/>
        </w:rPr>
        <w:t>,</w:t>
      </w:r>
      <w:r w:rsidR="007D4689">
        <w:rPr>
          <w:rFonts w:ascii="Times New Roman" w:hAnsi="Times New Roman"/>
          <w:sz w:val="24"/>
        </w:rPr>
        <w:t>1</w:t>
      </w:r>
      <w:r w:rsidR="008407BC">
        <w:rPr>
          <w:rFonts w:ascii="Times New Roman" w:hAnsi="Times New Roman"/>
          <w:sz w:val="24"/>
        </w:rPr>
        <w:t>5</w:t>
      </w:r>
      <w:r w:rsidR="00B47854" w:rsidRPr="00F8492A">
        <w:rPr>
          <w:rFonts w:ascii="Times New Roman" w:hAnsi="Times New Roman"/>
          <w:sz w:val="24"/>
        </w:rPr>
        <w:t>0</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 xml:space="preserve">David can be claimed as a dependent because he is a qualifying child. He meets the four tests of relationship, age, abode, and support. Gross income is not considered for the qualifying child test. </w:t>
      </w:r>
      <w:r>
        <w:rPr>
          <w:rFonts w:ascii="Times New Roman" w:hAnsi="Times New Roman"/>
          <w:sz w:val="24"/>
        </w:rPr>
        <w:t xml:space="preserve"> </w:t>
      </w:r>
      <w:r w:rsidRPr="00F8492A">
        <w:rPr>
          <w:rFonts w:ascii="Times New Roman" w:hAnsi="Times New Roman"/>
          <w:sz w:val="24"/>
        </w:rPr>
        <w:t>Kristen also is a qualifying child and can be claimed as a dependent</w:t>
      </w:r>
      <w:r w:rsidR="003A2290">
        <w:rPr>
          <w:rFonts w:ascii="Times New Roman" w:hAnsi="Times New Roman"/>
          <w:sz w:val="24"/>
        </w:rPr>
        <w:t>.</w:t>
      </w:r>
    </w:p>
    <w:p w14:paraId="005ABB3A" w14:textId="6CF25B97" w:rsidR="008C1355" w:rsidRPr="00F8492A" w:rsidRDefault="007C19FE" w:rsidP="008C1355">
      <w:pPr>
        <w:widowControl/>
        <w:numPr>
          <w:ilvl w:val="0"/>
          <w:numId w:val="12"/>
        </w:numPr>
        <w:ind w:left="0" w:firstLine="720"/>
        <w:jc w:val="both"/>
        <w:rPr>
          <w:rFonts w:ascii="Times New Roman" w:hAnsi="Times New Roman"/>
          <w:sz w:val="24"/>
        </w:rPr>
      </w:pPr>
      <w:r w:rsidRPr="007C19FE">
        <w:rPr>
          <w:rFonts w:ascii="Times New Roman" w:hAnsi="Times New Roman"/>
          <w:sz w:val="24"/>
        </w:rPr>
        <w:t>Assuming Jack is a full-time student in medical school for at least five months this year, he</w:t>
      </w:r>
      <w:r w:rsidR="008C1355" w:rsidRPr="00F8492A">
        <w:rPr>
          <w:rFonts w:ascii="Times New Roman" w:hAnsi="Times New Roman"/>
          <w:sz w:val="24"/>
        </w:rPr>
        <w:t xml:space="preserve"> would be a qualifying child as he now meets the age test (under age 24 and a full-time student). </w:t>
      </w:r>
      <w:r w:rsidR="008C1355">
        <w:rPr>
          <w:rFonts w:ascii="Times New Roman" w:hAnsi="Times New Roman"/>
          <w:sz w:val="24"/>
        </w:rPr>
        <w:t xml:space="preserve"> </w:t>
      </w:r>
      <w:r w:rsidR="008C1355" w:rsidRPr="00F8492A">
        <w:rPr>
          <w:rFonts w:ascii="Times New Roman" w:hAnsi="Times New Roman"/>
          <w:sz w:val="24"/>
        </w:rPr>
        <w:t>Carole and John can claim Jack as a dependent</w:t>
      </w:r>
      <w:r w:rsidR="00BB7520">
        <w:rPr>
          <w:rFonts w:ascii="Times New Roman" w:hAnsi="Times New Roman"/>
          <w:sz w:val="24"/>
        </w:rPr>
        <w:t>.</w:t>
      </w:r>
    </w:p>
    <w:p w14:paraId="33CD3F64" w14:textId="1B53D8BC" w:rsidR="008C1355" w:rsidRPr="00F8492A" w:rsidRDefault="008C1355" w:rsidP="008C1355">
      <w:pPr>
        <w:widowControl/>
        <w:numPr>
          <w:ilvl w:val="0"/>
          <w:numId w:val="12"/>
        </w:numPr>
        <w:tabs>
          <w:tab w:val="clear" w:pos="1440"/>
          <w:tab w:val="num" w:pos="0"/>
        </w:tabs>
        <w:ind w:left="0" w:firstLine="720"/>
        <w:jc w:val="both"/>
        <w:rPr>
          <w:rFonts w:ascii="Times New Roman" w:hAnsi="Times New Roman"/>
          <w:sz w:val="24"/>
        </w:rPr>
      </w:pPr>
      <w:r w:rsidRPr="00F8492A">
        <w:rPr>
          <w:rFonts w:ascii="Times New Roman" w:hAnsi="Times New Roman"/>
          <w:sz w:val="24"/>
        </w:rPr>
        <w:lastRenderedPageBreak/>
        <w:t xml:space="preserve">In this case, Jack would not be a qualifying child because he fails the age test. However, he </w:t>
      </w:r>
      <w:r w:rsidR="007F2774">
        <w:rPr>
          <w:rFonts w:ascii="Times New Roman" w:hAnsi="Times New Roman"/>
          <w:sz w:val="24"/>
        </w:rPr>
        <w:t>is</w:t>
      </w:r>
      <w:r w:rsidRPr="00F8492A">
        <w:rPr>
          <w:rFonts w:ascii="Times New Roman" w:hAnsi="Times New Roman"/>
          <w:sz w:val="24"/>
        </w:rPr>
        <w:t xml:space="preserve"> a qualifying relative as he meets the relationship, gross income, and support tests. </w:t>
      </w:r>
      <w:r>
        <w:rPr>
          <w:rFonts w:ascii="Times New Roman" w:hAnsi="Times New Roman"/>
          <w:sz w:val="24"/>
        </w:rPr>
        <w:t xml:space="preserve"> </w:t>
      </w:r>
      <w:r w:rsidRPr="00F8492A">
        <w:rPr>
          <w:rFonts w:ascii="Times New Roman" w:hAnsi="Times New Roman"/>
          <w:sz w:val="24"/>
        </w:rPr>
        <w:t>His gross income is less than $</w:t>
      </w:r>
      <w:r w:rsidR="00206F97">
        <w:rPr>
          <w:rFonts w:ascii="Times New Roman" w:hAnsi="Times New Roman"/>
          <w:sz w:val="24"/>
        </w:rPr>
        <w:t>4</w:t>
      </w:r>
      <w:r w:rsidRPr="00F8492A">
        <w:rPr>
          <w:rFonts w:ascii="Times New Roman" w:hAnsi="Times New Roman"/>
          <w:sz w:val="24"/>
        </w:rPr>
        <w:t>,</w:t>
      </w:r>
      <w:r w:rsidR="007D4689">
        <w:rPr>
          <w:rFonts w:ascii="Times New Roman" w:hAnsi="Times New Roman"/>
          <w:sz w:val="24"/>
        </w:rPr>
        <w:t>1</w:t>
      </w:r>
      <w:r w:rsidR="008407BC">
        <w:rPr>
          <w:rFonts w:ascii="Times New Roman" w:hAnsi="Times New Roman"/>
          <w:sz w:val="24"/>
        </w:rPr>
        <w:t>5</w:t>
      </w:r>
      <w:r w:rsidR="00B47854" w:rsidRPr="00F8492A">
        <w:rPr>
          <w:rFonts w:ascii="Times New Roman" w:hAnsi="Times New Roman"/>
          <w:sz w:val="24"/>
        </w:rPr>
        <w:t xml:space="preserve">0 </w:t>
      </w:r>
      <w:r w:rsidRPr="00F8492A">
        <w:rPr>
          <w:rFonts w:ascii="Times New Roman" w:hAnsi="Times New Roman"/>
          <w:sz w:val="24"/>
        </w:rPr>
        <w:t xml:space="preserve">in </w:t>
      </w:r>
      <w:r w:rsidR="00B47854" w:rsidRPr="00F8492A">
        <w:rPr>
          <w:rFonts w:ascii="Times New Roman" w:hAnsi="Times New Roman"/>
          <w:sz w:val="24"/>
        </w:rPr>
        <w:t>201</w:t>
      </w:r>
      <w:r w:rsidR="007D4689">
        <w:rPr>
          <w:rFonts w:ascii="Times New Roman" w:hAnsi="Times New Roman"/>
          <w:sz w:val="24"/>
        </w:rPr>
        <w:t>8</w:t>
      </w:r>
      <w:r w:rsidRPr="00F8492A">
        <w:rPr>
          <w:rFonts w:ascii="Times New Roman" w:hAnsi="Times New Roman"/>
          <w:sz w:val="24"/>
        </w:rPr>
        <w:t>.</w:t>
      </w:r>
    </w:p>
    <w:p w14:paraId="6405B652" w14:textId="77777777" w:rsidR="008C1355" w:rsidRPr="00F8492A" w:rsidRDefault="008C1355" w:rsidP="008C1355">
      <w:pPr>
        <w:widowControl/>
        <w:numPr>
          <w:ilvl w:val="0"/>
          <w:numId w:val="12"/>
        </w:numPr>
        <w:tabs>
          <w:tab w:val="clear" w:pos="1440"/>
          <w:tab w:val="num" w:pos="0"/>
        </w:tabs>
        <w:ind w:left="0" w:firstLine="720"/>
        <w:jc w:val="both"/>
        <w:rPr>
          <w:rFonts w:ascii="Times New Roman" w:hAnsi="Times New Roman"/>
          <w:sz w:val="24"/>
        </w:rPr>
      </w:pPr>
      <w:r w:rsidRPr="00F8492A">
        <w:rPr>
          <w:rFonts w:ascii="Times New Roman" w:hAnsi="Times New Roman"/>
          <w:sz w:val="24"/>
        </w:rPr>
        <w:t>If David w</w:t>
      </w:r>
      <w:r w:rsidR="007C19FE">
        <w:rPr>
          <w:rFonts w:ascii="Times New Roman" w:hAnsi="Times New Roman"/>
          <w:sz w:val="24"/>
        </w:rPr>
        <w:t>ere</w:t>
      </w:r>
      <w:r w:rsidRPr="00F8492A">
        <w:rPr>
          <w:rFonts w:ascii="Times New Roman" w:hAnsi="Times New Roman"/>
          <w:sz w:val="24"/>
        </w:rPr>
        <w:t xml:space="preserve"> a part-time student, he would not be either a qualifying child or qualifying relative. </w:t>
      </w:r>
      <w:r>
        <w:rPr>
          <w:rFonts w:ascii="Times New Roman" w:hAnsi="Times New Roman"/>
          <w:sz w:val="24"/>
        </w:rPr>
        <w:t xml:space="preserve"> </w:t>
      </w:r>
      <w:r w:rsidRPr="00F8492A">
        <w:rPr>
          <w:rFonts w:ascii="Times New Roman" w:hAnsi="Times New Roman"/>
          <w:sz w:val="24"/>
        </w:rPr>
        <w:t xml:space="preserve">With respect to the qualifying child test, David fails the age test as he is a part-time student. </w:t>
      </w:r>
      <w:r>
        <w:rPr>
          <w:rFonts w:ascii="Times New Roman" w:hAnsi="Times New Roman"/>
          <w:sz w:val="24"/>
        </w:rPr>
        <w:t xml:space="preserve"> </w:t>
      </w:r>
      <w:r w:rsidRPr="00F8492A">
        <w:rPr>
          <w:rFonts w:ascii="Times New Roman" w:hAnsi="Times New Roman"/>
          <w:sz w:val="24"/>
        </w:rPr>
        <w:t>As to the qualifying relative test, David fails the gross income test.</w:t>
      </w:r>
    </w:p>
    <w:p w14:paraId="4A304B98" w14:textId="22C2EDD0" w:rsidR="008C1355" w:rsidRPr="00F8492A" w:rsidRDefault="008C1355" w:rsidP="008C1355">
      <w:pPr>
        <w:widowControl/>
        <w:numPr>
          <w:ilvl w:val="0"/>
          <w:numId w:val="12"/>
        </w:numPr>
        <w:tabs>
          <w:tab w:val="clear" w:pos="1440"/>
          <w:tab w:val="num" w:pos="0"/>
        </w:tabs>
        <w:ind w:left="0" w:firstLine="720"/>
        <w:jc w:val="both"/>
        <w:rPr>
          <w:rFonts w:ascii="Times New Roman" w:hAnsi="Times New Roman"/>
          <w:sz w:val="24"/>
        </w:rPr>
      </w:pPr>
      <w:r w:rsidRPr="00F8492A">
        <w:rPr>
          <w:rFonts w:ascii="Times New Roman" w:hAnsi="Times New Roman"/>
          <w:sz w:val="24"/>
        </w:rPr>
        <w:t>David would not be a dependent as he fails the support test for both the qualifying child and qualifying relative tests.</w:t>
      </w:r>
      <w:r>
        <w:rPr>
          <w:rFonts w:ascii="Times New Roman" w:hAnsi="Times New Roman"/>
          <w:sz w:val="24"/>
        </w:rPr>
        <w:t xml:space="preserve"> </w:t>
      </w:r>
      <w:r w:rsidRPr="00F8492A">
        <w:rPr>
          <w:rFonts w:ascii="Times New Roman" w:hAnsi="Times New Roman"/>
          <w:sz w:val="24"/>
        </w:rPr>
        <w:t xml:space="preserve"> pp. I:2-</w:t>
      </w:r>
      <w:r w:rsidR="005C7440" w:rsidRPr="00F8492A">
        <w:rPr>
          <w:rFonts w:ascii="Times New Roman" w:hAnsi="Times New Roman"/>
          <w:sz w:val="24"/>
        </w:rPr>
        <w:t>1</w:t>
      </w:r>
      <w:r w:rsidR="005C7440">
        <w:rPr>
          <w:rFonts w:ascii="Times New Roman" w:hAnsi="Times New Roman"/>
          <w:sz w:val="24"/>
        </w:rPr>
        <w:t>2</w:t>
      </w:r>
      <w:r w:rsidR="005C7440" w:rsidRPr="00F8492A">
        <w:rPr>
          <w:rFonts w:ascii="Times New Roman" w:hAnsi="Times New Roman"/>
          <w:sz w:val="24"/>
        </w:rPr>
        <w:t xml:space="preserve"> </w:t>
      </w:r>
      <w:r w:rsidRPr="00F8492A">
        <w:rPr>
          <w:rFonts w:ascii="Times New Roman" w:hAnsi="Times New Roman"/>
          <w:sz w:val="24"/>
        </w:rPr>
        <w:t>through I:2-</w:t>
      </w:r>
      <w:r w:rsidR="005C7440" w:rsidRPr="00F8492A">
        <w:rPr>
          <w:rFonts w:ascii="Times New Roman" w:hAnsi="Times New Roman"/>
          <w:sz w:val="24"/>
        </w:rPr>
        <w:t>1</w:t>
      </w:r>
      <w:r w:rsidR="005C7440">
        <w:rPr>
          <w:rFonts w:ascii="Times New Roman" w:hAnsi="Times New Roman"/>
          <w:sz w:val="24"/>
        </w:rPr>
        <w:t>6</w:t>
      </w:r>
      <w:r w:rsidRPr="00F8492A">
        <w:rPr>
          <w:rFonts w:ascii="Times New Roman" w:hAnsi="Times New Roman"/>
          <w:sz w:val="24"/>
        </w:rPr>
        <w:t>.</w:t>
      </w:r>
    </w:p>
    <w:p w14:paraId="39D0DDF6" w14:textId="77777777" w:rsidR="008C1355" w:rsidRDefault="008C1355" w:rsidP="008C1355">
      <w:pPr>
        <w:widowControl/>
        <w:jc w:val="both"/>
        <w:rPr>
          <w:rFonts w:ascii="Times New Roman" w:hAnsi="Times New Roman"/>
          <w:b/>
          <w:sz w:val="24"/>
        </w:rPr>
      </w:pPr>
    </w:p>
    <w:p w14:paraId="1CDFF4BF" w14:textId="7AAE736B" w:rsidR="008C1355" w:rsidRPr="00F8492A" w:rsidRDefault="008C1355" w:rsidP="008C1355">
      <w:pPr>
        <w:widowControl/>
        <w:jc w:val="both"/>
        <w:rPr>
          <w:rFonts w:ascii="Times New Roman" w:hAnsi="Times New Roman"/>
          <w:sz w:val="24"/>
        </w:rPr>
      </w:pPr>
      <w:r w:rsidRPr="00F8492A">
        <w:rPr>
          <w:rFonts w:ascii="Times New Roman" w:hAnsi="Times New Roman"/>
          <w:b/>
          <w:sz w:val="24"/>
        </w:rPr>
        <w:t>I:2-3</w:t>
      </w:r>
      <w:r w:rsidR="007D4689">
        <w:rPr>
          <w:rFonts w:ascii="Times New Roman" w:hAnsi="Times New Roman"/>
          <w:b/>
          <w:sz w:val="24"/>
        </w:rPr>
        <w:t>4</w:t>
      </w:r>
      <w:r w:rsidRPr="00F8492A">
        <w:rPr>
          <w:rFonts w:ascii="Times New Roman" w:hAnsi="Times New Roman"/>
          <w:b/>
          <w:sz w:val="24"/>
        </w:rPr>
        <w:tab/>
      </w:r>
      <w:r w:rsidRPr="00F8492A">
        <w:rPr>
          <w:rFonts w:ascii="Times New Roman" w:hAnsi="Times New Roman"/>
          <w:sz w:val="24"/>
        </w:rPr>
        <w:t>a.</w:t>
      </w:r>
      <w:r w:rsidRPr="00F8492A">
        <w:rPr>
          <w:rFonts w:ascii="Times New Roman" w:hAnsi="Times New Roman"/>
          <w:sz w:val="24"/>
        </w:rPr>
        <w:tab/>
        <w:t xml:space="preserve">Robert cannot claim Jane as a dependent. </w:t>
      </w:r>
      <w:r>
        <w:rPr>
          <w:rFonts w:ascii="Times New Roman" w:hAnsi="Times New Roman"/>
          <w:sz w:val="24"/>
        </w:rPr>
        <w:t xml:space="preserve"> </w:t>
      </w:r>
      <w:r w:rsidRPr="00F8492A">
        <w:rPr>
          <w:rFonts w:ascii="Times New Roman" w:hAnsi="Times New Roman"/>
          <w:sz w:val="24"/>
        </w:rPr>
        <w:t xml:space="preserve">Jane is not his qualifying child as she fails the age, abode, and presumably the support test. </w:t>
      </w:r>
      <w:r>
        <w:rPr>
          <w:rFonts w:ascii="Times New Roman" w:hAnsi="Times New Roman"/>
          <w:sz w:val="24"/>
        </w:rPr>
        <w:t xml:space="preserve"> </w:t>
      </w:r>
      <w:r w:rsidRPr="00F8492A">
        <w:rPr>
          <w:rFonts w:ascii="Times New Roman" w:hAnsi="Times New Roman"/>
          <w:sz w:val="24"/>
        </w:rPr>
        <w:t xml:space="preserve">The facts in the problem do not specify how the $26,000 ($11,000 + $15,000) of support is allocated between Jane and her two children. </w:t>
      </w:r>
      <w:r>
        <w:rPr>
          <w:rFonts w:ascii="Times New Roman" w:hAnsi="Times New Roman"/>
          <w:sz w:val="24"/>
        </w:rPr>
        <w:t xml:space="preserve"> </w:t>
      </w:r>
      <w:r w:rsidRPr="00F8492A">
        <w:rPr>
          <w:rFonts w:ascii="Times New Roman" w:hAnsi="Times New Roman"/>
          <w:sz w:val="24"/>
        </w:rPr>
        <w:t xml:space="preserve">But this is irrelevant as she fails the age and abode tests. </w:t>
      </w:r>
      <w:r>
        <w:rPr>
          <w:rFonts w:ascii="Times New Roman" w:hAnsi="Times New Roman"/>
          <w:sz w:val="24"/>
        </w:rPr>
        <w:t xml:space="preserve"> </w:t>
      </w:r>
      <w:r w:rsidRPr="00F8492A">
        <w:rPr>
          <w:rFonts w:ascii="Times New Roman" w:hAnsi="Times New Roman"/>
          <w:sz w:val="24"/>
        </w:rPr>
        <w:t>Jane also fails the qualifying relative test because she has too much gross income.</w:t>
      </w:r>
    </w:p>
    <w:p w14:paraId="56BCF6B6" w14:textId="77777777" w:rsidR="008C1355" w:rsidRPr="00F8492A" w:rsidRDefault="008C1355" w:rsidP="008C1355">
      <w:pPr>
        <w:widowControl/>
        <w:numPr>
          <w:ilvl w:val="0"/>
          <w:numId w:val="13"/>
        </w:numPr>
        <w:ind w:left="0" w:firstLine="720"/>
        <w:jc w:val="both"/>
        <w:rPr>
          <w:rFonts w:ascii="Times New Roman" w:hAnsi="Times New Roman"/>
          <w:sz w:val="24"/>
        </w:rPr>
      </w:pPr>
      <w:r w:rsidRPr="00F8492A">
        <w:rPr>
          <w:rFonts w:ascii="Times New Roman" w:hAnsi="Times New Roman"/>
          <w:sz w:val="24"/>
        </w:rPr>
        <w:t xml:space="preserve">Jane can claim her children as dependents. </w:t>
      </w:r>
      <w:r>
        <w:rPr>
          <w:rFonts w:ascii="Times New Roman" w:hAnsi="Times New Roman"/>
          <w:sz w:val="24"/>
        </w:rPr>
        <w:t xml:space="preserve"> </w:t>
      </w:r>
      <w:r w:rsidRPr="00F8492A">
        <w:rPr>
          <w:rFonts w:ascii="Times New Roman" w:hAnsi="Times New Roman"/>
          <w:sz w:val="24"/>
        </w:rPr>
        <w:t xml:space="preserve">Robert apparently provides over one-half of their support, but that is irrelevant as they are Jane’s “qualifying children.”  The support requirement </w:t>
      </w:r>
      <w:r w:rsidR="007D4689">
        <w:rPr>
          <w:rFonts w:ascii="Times New Roman" w:hAnsi="Times New Roman"/>
          <w:sz w:val="24"/>
        </w:rPr>
        <w:t xml:space="preserve">for qualifying children </w:t>
      </w:r>
      <w:r w:rsidRPr="00F8492A">
        <w:rPr>
          <w:rFonts w:ascii="Times New Roman" w:hAnsi="Times New Roman"/>
          <w:sz w:val="24"/>
        </w:rPr>
        <w:t>only says that the children cannot be self-supporting.</w:t>
      </w:r>
    </w:p>
    <w:p w14:paraId="2A518E38" w14:textId="07E61DBA" w:rsidR="008C1355" w:rsidRDefault="008C1355" w:rsidP="00806DED">
      <w:pPr>
        <w:widowControl/>
        <w:numPr>
          <w:ilvl w:val="0"/>
          <w:numId w:val="13"/>
        </w:numPr>
        <w:ind w:left="0" w:firstLine="720"/>
        <w:jc w:val="both"/>
        <w:rPr>
          <w:rFonts w:ascii="Times New Roman" w:hAnsi="Times New Roman"/>
          <w:sz w:val="24"/>
        </w:rPr>
      </w:pPr>
      <w:r w:rsidRPr="007D4689">
        <w:rPr>
          <w:rFonts w:ascii="Times New Roman" w:hAnsi="Times New Roman"/>
          <w:sz w:val="24"/>
        </w:rPr>
        <w:t>Jane is entitled to the child credit for each of her two children.  Even if Robert were eligible to claim the children</w:t>
      </w:r>
      <w:r w:rsidR="007D4689" w:rsidRPr="007D4689">
        <w:rPr>
          <w:rFonts w:ascii="Times New Roman" w:hAnsi="Times New Roman"/>
          <w:sz w:val="24"/>
        </w:rPr>
        <w:t xml:space="preserve"> as dependents</w:t>
      </w:r>
      <w:r w:rsidRPr="007D4689">
        <w:rPr>
          <w:rFonts w:ascii="Times New Roman" w:hAnsi="Times New Roman"/>
          <w:sz w:val="24"/>
        </w:rPr>
        <w:t xml:space="preserve">, he would not benefit from the child credit because of his </w:t>
      </w:r>
      <w:r w:rsidR="007D4689" w:rsidRPr="007D4689">
        <w:rPr>
          <w:rFonts w:ascii="Times New Roman" w:hAnsi="Times New Roman"/>
          <w:sz w:val="24"/>
        </w:rPr>
        <w:t xml:space="preserve">AGI. Robert’s $350,000 of AGI exceeds $200,000 by $150,000, so his credit would be reduced, but not below zero, by $7,500 [$50 </w:t>
      </w:r>
      <w:r w:rsidR="00061433">
        <w:rPr>
          <w:rFonts w:ascii="Times New Roman" w:hAnsi="Times New Roman"/>
          <w:sz w:val="24"/>
        </w:rPr>
        <w:t>x</w:t>
      </w:r>
      <w:r w:rsidR="007D4689" w:rsidRPr="007D4689">
        <w:rPr>
          <w:rFonts w:ascii="Times New Roman" w:hAnsi="Times New Roman"/>
          <w:sz w:val="24"/>
        </w:rPr>
        <w:t xml:space="preserve"> (($350,000 </w:t>
      </w:r>
      <w:r w:rsidR="008F7284">
        <w:rPr>
          <w:rFonts w:ascii="Times New Roman" w:hAnsi="Times New Roman"/>
          <w:sz w:val="24"/>
        </w:rPr>
        <w:t>-</w:t>
      </w:r>
      <w:r w:rsidR="007D4689" w:rsidRPr="007D4689">
        <w:rPr>
          <w:rFonts w:ascii="Times New Roman" w:hAnsi="Times New Roman"/>
          <w:sz w:val="24"/>
        </w:rPr>
        <w:t xml:space="preserve"> $200,000)</w:t>
      </w:r>
      <w:r w:rsidR="005C333E">
        <w:rPr>
          <w:rFonts w:ascii="Times New Roman" w:hAnsi="Times New Roman"/>
          <w:sz w:val="24"/>
        </w:rPr>
        <w:t>/</w:t>
      </w:r>
      <w:r w:rsidR="007D4689" w:rsidRPr="007D4689">
        <w:rPr>
          <w:rFonts w:ascii="Times New Roman" w:hAnsi="Times New Roman"/>
          <w:sz w:val="24"/>
        </w:rPr>
        <w:t>$1,000)].</w:t>
      </w:r>
      <w:r w:rsidRPr="007D4689">
        <w:rPr>
          <w:rFonts w:ascii="Times New Roman" w:hAnsi="Times New Roman"/>
          <w:sz w:val="24"/>
        </w:rPr>
        <w:t xml:space="preserve">  pp. I:2-</w:t>
      </w:r>
      <w:r w:rsidR="005C7440" w:rsidRPr="007D4689">
        <w:rPr>
          <w:rFonts w:ascii="Times New Roman" w:hAnsi="Times New Roman"/>
          <w:sz w:val="24"/>
        </w:rPr>
        <w:t>1</w:t>
      </w:r>
      <w:r w:rsidR="005C7440">
        <w:rPr>
          <w:rFonts w:ascii="Times New Roman" w:hAnsi="Times New Roman"/>
          <w:sz w:val="24"/>
        </w:rPr>
        <w:t>2</w:t>
      </w:r>
      <w:r w:rsidR="005C7440" w:rsidRPr="007D4689">
        <w:rPr>
          <w:rFonts w:ascii="Times New Roman" w:hAnsi="Times New Roman"/>
          <w:sz w:val="24"/>
        </w:rPr>
        <w:t xml:space="preserve"> </w:t>
      </w:r>
      <w:r w:rsidRPr="007D4689">
        <w:rPr>
          <w:rFonts w:ascii="Times New Roman" w:hAnsi="Times New Roman"/>
          <w:sz w:val="24"/>
        </w:rPr>
        <w:t>through I:2-</w:t>
      </w:r>
      <w:r w:rsidR="005C7440" w:rsidRPr="007D4689">
        <w:rPr>
          <w:rFonts w:ascii="Times New Roman" w:hAnsi="Times New Roman"/>
          <w:sz w:val="24"/>
        </w:rPr>
        <w:t>1</w:t>
      </w:r>
      <w:r w:rsidR="005C7440">
        <w:rPr>
          <w:rFonts w:ascii="Times New Roman" w:hAnsi="Times New Roman"/>
          <w:sz w:val="24"/>
        </w:rPr>
        <w:t>6</w:t>
      </w:r>
      <w:r w:rsidRPr="007D4689">
        <w:rPr>
          <w:rFonts w:ascii="Times New Roman" w:hAnsi="Times New Roman"/>
          <w:sz w:val="24"/>
        </w:rPr>
        <w:t>.</w:t>
      </w:r>
    </w:p>
    <w:p w14:paraId="76491582" w14:textId="77777777" w:rsidR="007D4689" w:rsidRDefault="007D4689" w:rsidP="008C1355">
      <w:pPr>
        <w:widowControl/>
        <w:jc w:val="both"/>
        <w:rPr>
          <w:rFonts w:ascii="Times New Roman" w:hAnsi="Times New Roman"/>
          <w:b/>
          <w:sz w:val="24"/>
        </w:rPr>
      </w:pPr>
    </w:p>
    <w:p w14:paraId="6CCB1562" w14:textId="46910380" w:rsidR="008C1355" w:rsidRPr="00F8492A" w:rsidRDefault="008C1355" w:rsidP="008C1355">
      <w:pPr>
        <w:widowControl/>
        <w:jc w:val="both"/>
        <w:rPr>
          <w:rFonts w:ascii="Times New Roman" w:hAnsi="Times New Roman"/>
          <w:sz w:val="24"/>
        </w:rPr>
      </w:pPr>
      <w:r w:rsidRPr="00F8492A">
        <w:rPr>
          <w:rFonts w:ascii="Times New Roman" w:hAnsi="Times New Roman"/>
          <w:b/>
          <w:sz w:val="24"/>
        </w:rPr>
        <w:t>I:2-3</w:t>
      </w:r>
      <w:r w:rsidR="007D4689">
        <w:rPr>
          <w:rFonts w:ascii="Times New Roman" w:hAnsi="Times New Roman"/>
          <w:b/>
          <w:sz w:val="24"/>
        </w:rPr>
        <w:t>5</w:t>
      </w:r>
      <w:r w:rsidRPr="00F8492A">
        <w:rPr>
          <w:rFonts w:ascii="Times New Roman" w:hAnsi="Times New Roman"/>
          <w:b/>
          <w:sz w:val="24"/>
        </w:rPr>
        <w:tab/>
      </w:r>
      <w:r w:rsidRPr="00F8492A">
        <w:rPr>
          <w:rFonts w:ascii="Times New Roman" w:hAnsi="Times New Roman"/>
          <w:sz w:val="24"/>
        </w:rPr>
        <w:t xml:space="preserve">Based on the facts given, Juan cannot claim either Maria or Norma as dependents. </w:t>
      </w:r>
      <w:r>
        <w:rPr>
          <w:rFonts w:ascii="Times New Roman" w:hAnsi="Times New Roman"/>
          <w:sz w:val="24"/>
        </w:rPr>
        <w:t xml:space="preserve"> </w:t>
      </w:r>
      <w:r w:rsidRPr="00F8492A">
        <w:rPr>
          <w:rFonts w:ascii="Times New Roman" w:hAnsi="Times New Roman"/>
          <w:sz w:val="24"/>
        </w:rPr>
        <w:t>He can claim Jose only if written documentation exists.</w:t>
      </w:r>
    </w:p>
    <w:p w14:paraId="460045DD" w14:textId="77777777" w:rsidR="008C1355" w:rsidRDefault="008C1355" w:rsidP="008C1355">
      <w:pPr>
        <w:widowControl/>
        <w:ind w:firstLine="720"/>
        <w:jc w:val="both"/>
        <w:rPr>
          <w:rFonts w:ascii="Times New Roman" w:hAnsi="Times New Roman"/>
          <w:sz w:val="24"/>
        </w:rPr>
      </w:pPr>
    </w:p>
    <w:p w14:paraId="13851378"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Maria cannot be claimed as a dependent as she provides over one-half of her own support.</w:t>
      </w:r>
    </w:p>
    <w:p w14:paraId="73489072" w14:textId="77777777" w:rsidR="008C1355" w:rsidRDefault="008C1355" w:rsidP="008C1355">
      <w:pPr>
        <w:widowControl/>
        <w:ind w:firstLine="720"/>
        <w:jc w:val="both"/>
        <w:rPr>
          <w:rFonts w:ascii="Times New Roman" w:hAnsi="Times New Roman"/>
          <w:sz w:val="24"/>
        </w:rPr>
      </w:pPr>
    </w:p>
    <w:p w14:paraId="41DA6BE9" w14:textId="309B1784"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 xml:space="preserve">Although Juan provides more than one-half of Jose’s support, Jose lives with Linda. </w:t>
      </w:r>
      <w:r>
        <w:rPr>
          <w:rFonts w:ascii="Times New Roman" w:hAnsi="Times New Roman"/>
          <w:sz w:val="24"/>
        </w:rPr>
        <w:t xml:space="preserve"> </w:t>
      </w:r>
      <w:r w:rsidRPr="00F8492A">
        <w:rPr>
          <w:rFonts w:ascii="Times New Roman" w:hAnsi="Times New Roman"/>
          <w:sz w:val="24"/>
        </w:rPr>
        <w:t xml:space="preserve">Absent required documentation, Linda is entitled to </w:t>
      </w:r>
      <w:r w:rsidR="007D4689">
        <w:rPr>
          <w:rFonts w:ascii="Times New Roman" w:hAnsi="Times New Roman"/>
          <w:sz w:val="24"/>
        </w:rPr>
        <w:t>claim Jose as a dependent</w:t>
      </w:r>
      <w:r w:rsidRPr="00F8492A">
        <w:rPr>
          <w:rFonts w:ascii="Times New Roman" w:hAnsi="Times New Roman"/>
          <w:sz w:val="24"/>
        </w:rPr>
        <w:t>.</w:t>
      </w:r>
      <w:r>
        <w:rPr>
          <w:rFonts w:ascii="Times New Roman" w:hAnsi="Times New Roman"/>
          <w:sz w:val="24"/>
        </w:rPr>
        <w:t xml:space="preserve"> </w:t>
      </w:r>
      <w:r w:rsidRPr="00F8492A">
        <w:rPr>
          <w:rFonts w:ascii="Times New Roman" w:hAnsi="Times New Roman"/>
          <w:sz w:val="24"/>
        </w:rPr>
        <w:t xml:space="preserve"> </w:t>
      </w:r>
      <w:r w:rsidR="00E50DCB">
        <w:rPr>
          <w:rFonts w:ascii="Times New Roman" w:hAnsi="Times New Roman"/>
          <w:sz w:val="24"/>
        </w:rPr>
        <w:t xml:space="preserve">If Linda signs a completed Form 8332, Juan can </w:t>
      </w:r>
      <w:r w:rsidR="007D4689">
        <w:rPr>
          <w:rFonts w:ascii="Times New Roman" w:hAnsi="Times New Roman"/>
          <w:sz w:val="24"/>
        </w:rPr>
        <w:t>do so</w:t>
      </w:r>
      <w:r w:rsidRPr="00F8492A">
        <w:rPr>
          <w:rFonts w:ascii="Times New Roman" w:hAnsi="Times New Roman"/>
          <w:sz w:val="24"/>
        </w:rPr>
        <w:t>.</w:t>
      </w:r>
    </w:p>
    <w:p w14:paraId="736AA547" w14:textId="77777777" w:rsidR="008C1355" w:rsidRDefault="008C1355" w:rsidP="008C1355">
      <w:pPr>
        <w:widowControl/>
        <w:ind w:firstLine="720"/>
        <w:jc w:val="both"/>
        <w:rPr>
          <w:rFonts w:ascii="Times New Roman" w:hAnsi="Times New Roman"/>
          <w:sz w:val="24"/>
        </w:rPr>
      </w:pPr>
    </w:p>
    <w:p w14:paraId="5D539A9D" w14:textId="377A7821"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 xml:space="preserve">Norma is not a “qualifying child” for either her father or Jose as she lives with neither. Further, she is a part-time student. </w:t>
      </w:r>
      <w:r>
        <w:rPr>
          <w:rFonts w:ascii="Times New Roman" w:hAnsi="Times New Roman"/>
          <w:sz w:val="24"/>
        </w:rPr>
        <w:t xml:space="preserve"> </w:t>
      </w:r>
      <w:r w:rsidRPr="00F8492A">
        <w:rPr>
          <w:rFonts w:ascii="Times New Roman" w:hAnsi="Times New Roman"/>
          <w:sz w:val="24"/>
        </w:rPr>
        <w:t>She does not qualify as a “qualifying relative” because she has too much gross income. pp. I:2-</w:t>
      </w:r>
      <w:r w:rsidR="005C7440" w:rsidRPr="00F8492A">
        <w:rPr>
          <w:rFonts w:ascii="Times New Roman" w:hAnsi="Times New Roman"/>
          <w:sz w:val="24"/>
        </w:rPr>
        <w:t>1</w:t>
      </w:r>
      <w:r w:rsidR="005C7440">
        <w:rPr>
          <w:rFonts w:ascii="Times New Roman" w:hAnsi="Times New Roman"/>
          <w:sz w:val="24"/>
        </w:rPr>
        <w:t>2</w:t>
      </w:r>
      <w:r w:rsidR="005C7440" w:rsidRPr="00F8492A">
        <w:rPr>
          <w:rFonts w:ascii="Times New Roman" w:hAnsi="Times New Roman"/>
          <w:sz w:val="24"/>
        </w:rPr>
        <w:t xml:space="preserve"> </w:t>
      </w:r>
      <w:r w:rsidRPr="00F8492A">
        <w:rPr>
          <w:rFonts w:ascii="Times New Roman" w:hAnsi="Times New Roman"/>
          <w:sz w:val="24"/>
        </w:rPr>
        <w:t>through I:2-</w:t>
      </w:r>
      <w:r w:rsidR="005C7440" w:rsidRPr="00F8492A">
        <w:rPr>
          <w:rFonts w:ascii="Times New Roman" w:hAnsi="Times New Roman"/>
          <w:sz w:val="24"/>
        </w:rPr>
        <w:t>1</w:t>
      </w:r>
      <w:r w:rsidR="005C7440">
        <w:rPr>
          <w:rFonts w:ascii="Times New Roman" w:hAnsi="Times New Roman"/>
          <w:sz w:val="24"/>
        </w:rPr>
        <w:t>6</w:t>
      </w:r>
      <w:r w:rsidRPr="00F8492A">
        <w:rPr>
          <w:rFonts w:ascii="Times New Roman" w:hAnsi="Times New Roman"/>
          <w:sz w:val="24"/>
        </w:rPr>
        <w:t>.</w:t>
      </w:r>
    </w:p>
    <w:p w14:paraId="6B5F62C2" w14:textId="77777777" w:rsidR="008C1355" w:rsidRDefault="008C1355" w:rsidP="008C1355">
      <w:pPr>
        <w:widowControl/>
        <w:jc w:val="both"/>
        <w:rPr>
          <w:rFonts w:ascii="Times New Roman" w:hAnsi="Times New Roman"/>
          <w:b/>
          <w:sz w:val="24"/>
        </w:rPr>
      </w:pPr>
    </w:p>
    <w:p w14:paraId="455C91A1" w14:textId="48E1F9CB"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-3</w:t>
      </w:r>
      <w:r w:rsidR="007D4689">
        <w:rPr>
          <w:rFonts w:ascii="Times New Roman" w:hAnsi="Times New Roman"/>
          <w:b/>
          <w:sz w:val="24"/>
        </w:rPr>
        <w:t>6</w:t>
      </w:r>
      <w:r w:rsidRPr="00F8492A">
        <w:rPr>
          <w:rFonts w:ascii="Times New Roman" w:hAnsi="Times New Roman"/>
          <w:b/>
          <w:sz w:val="24"/>
        </w:rPr>
        <w:tab/>
      </w:r>
      <w:r w:rsidRPr="00F8492A">
        <w:rPr>
          <w:rFonts w:ascii="Times New Roman" w:hAnsi="Times New Roman"/>
          <w:sz w:val="24"/>
        </w:rPr>
        <w:t>a.</w:t>
      </w:r>
      <w:r w:rsidRPr="00F8492A">
        <w:rPr>
          <w:rFonts w:ascii="Times New Roman" w:hAnsi="Times New Roman"/>
          <w:sz w:val="24"/>
        </w:rPr>
        <w:tab/>
        <w:t>Either Mario or Elaine. Caroline cannot because she is unrelated to Anna, and Doug cannot because he provides less than 10% of Anna's support.</w:t>
      </w:r>
    </w:p>
    <w:p w14:paraId="0B4BAFB9"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Elaine must agree in writing to the arrangement.</w:t>
      </w:r>
    </w:p>
    <w:p w14:paraId="71A104B3" w14:textId="3E5A5BA2"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No. </w:t>
      </w:r>
      <w:r>
        <w:rPr>
          <w:rFonts w:ascii="Times New Roman" w:hAnsi="Times New Roman"/>
          <w:sz w:val="24"/>
        </w:rPr>
        <w:t xml:space="preserve"> </w:t>
      </w:r>
      <w:r w:rsidRPr="00F8492A">
        <w:rPr>
          <w:rFonts w:ascii="Times New Roman" w:hAnsi="Times New Roman"/>
          <w:sz w:val="24"/>
        </w:rPr>
        <w:t>Head</w:t>
      </w:r>
      <w:r w:rsidRPr="00F8492A">
        <w:rPr>
          <w:rFonts w:ascii="Times New Roman" w:hAnsi="Times New Roman"/>
          <w:sz w:val="24"/>
        </w:rPr>
        <w:noBreakHyphen/>
        <w:t>of</w:t>
      </w:r>
      <w:r w:rsidRPr="00F8492A">
        <w:rPr>
          <w:rFonts w:ascii="Times New Roman" w:hAnsi="Times New Roman"/>
          <w:sz w:val="24"/>
        </w:rPr>
        <w:noBreakHyphen/>
        <w:t>household status cannot be based on dependency obtained as the result of a multiple support agreement.</w:t>
      </w:r>
    </w:p>
    <w:p w14:paraId="493E4595" w14:textId="57F75559"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No. Old</w:t>
      </w:r>
      <w:r w:rsidRPr="00F8492A">
        <w:rPr>
          <w:rFonts w:ascii="Times New Roman" w:hAnsi="Times New Roman"/>
          <w:sz w:val="24"/>
        </w:rPr>
        <w:noBreakHyphen/>
        <w:t xml:space="preserve">age allowances are not available for dependents. Old-age allowances increase the amount of the </w:t>
      </w:r>
      <w:r w:rsidR="007D4689">
        <w:rPr>
          <w:rFonts w:ascii="Times New Roman" w:hAnsi="Times New Roman"/>
          <w:sz w:val="24"/>
        </w:rPr>
        <w:t xml:space="preserve">elderly person’s </w:t>
      </w:r>
      <w:r w:rsidRPr="00F8492A">
        <w:rPr>
          <w:rFonts w:ascii="Times New Roman" w:hAnsi="Times New Roman"/>
          <w:sz w:val="24"/>
        </w:rPr>
        <w:t>standard deduction. pp. I:2</w:t>
      </w:r>
      <w:r w:rsidRPr="00F8492A">
        <w:rPr>
          <w:rFonts w:ascii="Times New Roman" w:hAnsi="Times New Roman"/>
          <w:sz w:val="24"/>
        </w:rPr>
        <w:noBreakHyphen/>
      </w:r>
      <w:r w:rsidR="005C7440" w:rsidRPr="00F8492A">
        <w:rPr>
          <w:rFonts w:ascii="Times New Roman" w:hAnsi="Times New Roman"/>
          <w:sz w:val="24"/>
        </w:rPr>
        <w:t>1</w:t>
      </w:r>
      <w:r w:rsidR="005C7440">
        <w:rPr>
          <w:rFonts w:ascii="Times New Roman" w:hAnsi="Times New Roman"/>
          <w:sz w:val="24"/>
        </w:rPr>
        <w:t>6</w:t>
      </w:r>
      <w:r w:rsidR="005C7440" w:rsidRPr="00F8492A">
        <w:rPr>
          <w:rFonts w:ascii="Times New Roman" w:hAnsi="Times New Roman"/>
          <w:sz w:val="24"/>
        </w:rPr>
        <w:t xml:space="preserve"> </w:t>
      </w:r>
      <w:r w:rsidR="005C7440">
        <w:rPr>
          <w:rFonts w:ascii="Times New Roman" w:hAnsi="Times New Roman"/>
          <w:sz w:val="24"/>
        </w:rPr>
        <w:t>and</w:t>
      </w:r>
      <w:r w:rsidR="005C7440" w:rsidRPr="00F8492A">
        <w:rPr>
          <w:rFonts w:ascii="Times New Roman" w:hAnsi="Times New Roman"/>
          <w:sz w:val="24"/>
        </w:rPr>
        <w:t xml:space="preserve"> </w:t>
      </w:r>
      <w:r w:rsidRPr="00F8492A">
        <w:rPr>
          <w:rFonts w:ascii="Times New Roman" w:hAnsi="Times New Roman"/>
          <w:sz w:val="24"/>
        </w:rPr>
        <w:t>I:2-</w:t>
      </w:r>
      <w:r w:rsidR="005C7440" w:rsidRPr="00F8492A">
        <w:rPr>
          <w:rFonts w:ascii="Times New Roman" w:hAnsi="Times New Roman"/>
          <w:sz w:val="24"/>
        </w:rPr>
        <w:t>1</w:t>
      </w:r>
      <w:r w:rsidR="005C7440">
        <w:rPr>
          <w:rFonts w:ascii="Times New Roman" w:hAnsi="Times New Roman"/>
          <w:sz w:val="24"/>
        </w:rPr>
        <w:t>7</w:t>
      </w:r>
      <w:r w:rsidRPr="00F8492A">
        <w:rPr>
          <w:rFonts w:ascii="Times New Roman" w:hAnsi="Times New Roman"/>
          <w:sz w:val="24"/>
        </w:rPr>
        <w:t>.</w:t>
      </w:r>
    </w:p>
    <w:p w14:paraId="75003706" w14:textId="77777777" w:rsidR="008C1355" w:rsidRDefault="008C1355" w:rsidP="008C1355">
      <w:pPr>
        <w:widowControl/>
        <w:jc w:val="both"/>
        <w:rPr>
          <w:rFonts w:ascii="Times New Roman" w:hAnsi="Times New Roman"/>
          <w:b/>
          <w:sz w:val="24"/>
        </w:rPr>
      </w:pPr>
    </w:p>
    <w:p w14:paraId="244BCF7A" w14:textId="59379CAE" w:rsidR="008C1355" w:rsidRPr="00F8492A" w:rsidRDefault="008C1355" w:rsidP="008C1355">
      <w:pPr>
        <w:widowControl/>
        <w:jc w:val="both"/>
        <w:rPr>
          <w:rFonts w:ascii="Times New Roman" w:hAnsi="Times New Roman"/>
          <w:sz w:val="24"/>
        </w:rPr>
      </w:pPr>
      <w:r w:rsidRPr="00F8492A">
        <w:rPr>
          <w:rFonts w:ascii="Times New Roman" w:hAnsi="Times New Roman"/>
          <w:b/>
          <w:sz w:val="24"/>
        </w:rPr>
        <w:lastRenderedPageBreak/>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00400AF1" w:rsidRPr="00F8492A">
        <w:rPr>
          <w:rFonts w:ascii="Times New Roman" w:hAnsi="Times New Roman"/>
          <w:b/>
          <w:sz w:val="24"/>
        </w:rPr>
        <w:t>3</w:t>
      </w:r>
      <w:r w:rsidR="00400AF1">
        <w:rPr>
          <w:rFonts w:ascii="Times New Roman" w:hAnsi="Times New Roman"/>
          <w:b/>
          <w:sz w:val="24"/>
        </w:rPr>
        <w:t>7</w:t>
      </w:r>
      <w:r w:rsidRPr="00F8492A">
        <w:rPr>
          <w:rFonts w:ascii="Times New Roman" w:hAnsi="Times New Roman"/>
          <w:sz w:val="24"/>
        </w:rPr>
        <w:tab/>
        <w:t>a.</w:t>
      </w:r>
      <w:r w:rsidRPr="00F8492A">
        <w:rPr>
          <w:rFonts w:ascii="Times New Roman" w:hAnsi="Times New Roman"/>
          <w:sz w:val="24"/>
        </w:rPr>
        <w:tab/>
        <w:t xml:space="preserve">Joan, the custodial spouse, </w:t>
      </w:r>
      <w:r w:rsidR="007D4689">
        <w:rPr>
          <w:rFonts w:ascii="Times New Roman" w:hAnsi="Times New Roman"/>
          <w:sz w:val="24"/>
        </w:rPr>
        <w:t xml:space="preserve">claims the children as dependents and </w:t>
      </w:r>
      <w:r w:rsidR="004A1195">
        <w:rPr>
          <w:rFonts w:ascii="Times New Roman" w:hAnsi="Times New Roman"/>
          <w:sz w:val="24"/>
        </w:rPr>
        <w:t xml:space="preserve">receives </w:t>
      </w:r>
      <w:r w:rsidRPr="00F8492A">
        <w:rPr>
          <w:rFonts w:ascii="Times New Roman" w:hAnsi="Times New Roman"/>
          <w:sz w:val="24"/>
        </w:rPr>
        <w:t>the child credit</w:t>
      </w:r>
      <w:r w:rsidR="00836D5E">
        <w:rPr>
          <w:rFonts w:ascii="Times New Roman" w:hAnsi="Times New Roman"/>
          <w:sz w:val="24"/>
        </w:rPr>
        <w:t xml:space="preserve"> for them</w:t>
      </w:r>
      <w:r w:rsidRPr="00F8492A">
        <w:rPr>
          <w:rFonts w:ascii="Times New Roman" w:hAnsi="Times New Roman"/>
          <w:sz w:val="24"/>
        </w:rPr>
        <w:t>.</w:t>
      </w:r>
    </w:p>
    <w:p w14:paraId="0B633D30" w14:textId="46921F2F"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No. p. I:2-</w:t>
      </w:r>
      <w:r w:rsidR="005C7440" w:rsidRPr="00F8492A">
        <w:rPr>
          <w:rFonts w:ascii="Times New Roman" w:hAnsi="Times New Roman"/>
          <w:sz w:val="24"/>
        </w:rPr>
        <w:t>1</w:t>
      </w:r>
      <w:r w:rsidR="005C7440">
        <w:rPr>
          <w:rFonts w:ascii="Times New Roman" w:hAnsi="Times New Roman"/>
          <w:sz w:val="24"/>
        </w:rPr>
        <w:t>8</w:t>
      </w:r>
      <w:r w:rsidRPr="00F8492A">
        <w:rPr>
          <w:rFonts w:ascii="Times New Roman" w:hAnsi="Times New Roman"/>
          <w:sz w:val="24"/>
        </w:rPr>
        <w:t>.</w:t>
      </w:r>
    </w:p>
    <w:p w14:paraId="792F00F3" w14:textId="77777777" w:rsidR="008C1355" w:rsidRDefault="008C1355" w:rsidP="008C1355">
      <w:pPr>
        <w:widowControl/>
        <w:jc w:val="both"/>
        <w:rPr>
          <w:rFonts w:ascii="Times New Roman" w:hAnsi="Times New Roman"/>
          <w:b/>
          <w:sz w:val="24"/>
        </w:rPr>
      </w:pPr>
    </w:p>
    <w:p w14:paraId="1B44520E" w14:textId="4582A1E4"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-3</w:t>
      </w:r>
      <w:r w:rsidR="00836D5E">
        <w:rPr>
          <w:rFonts w:ascii="Times New Roman" w:hAnsi="Times New Roman"/>
          <w:b/>
          <w:sz w:val="24"/>
        </w:rPr>
        <w:t>8</w:t>
      </w:r>
    </w:p>
    <w:tbl>
      <w:tblPr>
        <w:tblW w:w="0" w:type="auto"/>
        <w:tblInd w:w="868" w:type="dxa"/>
        <w:tblLayout w:type="fixed"/>
        <w:tblCellMar>
          <w:left w:w="148" w:type="dxa"/>
          <w:right w:w="148" w:type="dxa"/>
        </w:tblCellMar>
        <w:tblLook w:val="0000" w:firstRow="0" w:lastRow="0" w:firstColumn="0" w:lastColumn="0" w:noHBand="0" w:noVBand="0"/>
      </w:tblPr>
      <w:tblGrid>
        <w:gridCol w:w="1926"/>
        <w:gridCol w:w="2384"/>
        <w:gridCol w:w="1888"/>
      </w:tblGrid>
      <w:tr w:rsidR="00760692" w:rsidRPr="00F8492A" w14:paraId="5EBEDD8C" w14:textId="77777777" w:rsidTr="0079008C">
        <w:trPr>
          <w:trHeight w:val="372"/>
        </w:trPr>
        <w:tc>
          <w:tcPr>
            <w:tcW w:w="1926" w:type="dxa"/>
            <w:tcBorders>
              <w:top w:val="double" w:sz="7" w:space="0" w:color="000000"/>
              <w:left w:val="double" w:sz="7" w:space="0" w:color="000000"/>
              <w:bottom w:val="single" w:sz="6" w:space="0" w:color="FFFFFF"/>
              <w:right w:val="single" w:sz="6" w:space="0" w:color="FFFFFF"/>
            </w:tcBorders>
            <w:vAlign w:val="center"/>
          </w:tcPr>
          <w:p w14:paraId="2C45FDF7" w14:textId="77777777" w:rsidR="00760692" w:rsidRPr="00F8492A" w:rsidRDefault="00760692" w:rsidP="008C1355">
            <w:pPr>
              <w:widowControl/>
              <w:tabs>
                <w:tab w:val="center" w:pos="797"/>
              </w:tabs>
              <w:rPr>
                <w:rFonts w:ascii="Times New Roman" w:hAnsi="Times New Roman"/>
                <w:sz w:val="24"/>
              </w:rPr>
            </w:pPr>
            <w:r w:rsidRPr="00F8492A">
              <w:rPr>
                <w:rFonts w:ascii="Times New Roman" w:hAnsi="Times New Roman"/>
                <w:sz w:val="24"/>
              </w:rPr>
              <w:tab/>
            </w:r>
            <w:r w:rsidRPr="00F8492A">
              <w:rPr>
                <w:rFonts w:ascii="Times New Roman" w:hAnsi="Times New Roman"/>
                <w:b/>
                <w:sz w:val="24"/>
              </w:rPr>
              <w:t>Form</w:t>
            </w:r>
          </w:p>
        </w:tc>
        <w:tc>
          <w:tcPr>
            <w:tcW w:w="2384" w:type="dxa"/>
            <w:tcBorders>
              <w:top w:val="double" w:sz="7" w:space="0" w:color="000000"/>
              <w:left w:val="single" w:sz="7" w:space="0" w:color="000000"/>
              <w:bottom w:val="single" w:sz="6" w:space="0" w:color="FFFFFF"/>
              <w:right w:val="single" w:sz="7" w:space="0" w:color="000000"/>
            </w:tcBorders>
            <w:vAlign w:val="center"/>
          </w:tcPr>
          <w:p w14:paraId="7B8D0CC7" w14:textId="66342F3D" w:rsidR="00760692" w:rsidRPr="00F8492A" w:rsidRDefault="00760692" w:rsidP="00806DED">
            <w:pPr>
              <w:jc w:val="center"/>
              <w:rPr>
                <w:rFonts w:ascii="Times New Roman" w:hAnsi="Times New Roman"/>
                <w:sz w:val="24"/>
              </w:rPr>
            </w:pPr>
            <w:r w:rsidRPr="00F8492A">
              <w:rPr>
                <w:rFonts w:ascii="Times New Roman" w:hAnsi="Times New Roman"/>
                <w:b/>
                <w:sz w:val="24"/>
              </w:rPr>
              <w:t>Filing Status</w:t>
            </w:r>
          </w:p>
        </w:tc>
        <w:tc>
          <w:tcPr>
            <w:tcW w:w="1888" w:type="dxa"/>
            <w:tcBorders>
              <w:top w:val="double" w:sz="7" w:space="0" w:color="000000"/>
              <w:left w:val="nil"/>
              <w:bottom w:val="single" w:sz="6" w:space="0" w:color="FFFFFF"/>
              <w:right w:val="double" w:sz="7" w:space="0" w:color="000000"/>
            </w:tcBorders>
            <w:vAlign w:val="center"/>
          </w:tcPr>
          <w:p w14:paraId="7C6F8E9B" w14:textId="32337478" w:rsidR="00760692" w:rsidRPr="00F8492A" w:rsidRDefault="00760692" w:rsidP="00760692">
            <w:pPr>
              <w:widowControl/>
              <w:tabs>
                <w:tab w:val="center" w:pos="797"/>
              </w:tabs>
              <w:rPr>
                <w:rFonts w:ascii="Times New Roman" w:hAnsi="Times New Roman"/>
                <w:sz w:val="24"/>
              </w:rPr>
            </w:pPr>
            <w:r w:rsidRPr="00F8492A">
              <w:rPr>
                <w:rFonts w:ascii="Times New Roman" w:hAnsi="Times New Roman"/>
                <w:b/>
                <w:sz w:val="24"/>
              </w:rPr>
              <w:t>Child Credit</w:t>
            </w:r>
          </w:p>
        </w:tc>
      </w:tr>
      <w:tr w:rsidR="00760692" w:rsidRPr="00F8492A" w14:paraId="64FC24B3" w14:textId="77777777" w:rsidTr="0079008C">
        <w:trPr>
          <w:trHeight w:val="1693"/>
        </w:trPr>
        <w:tc>
          <w:tcPr>
            <w:tcW w:w="1926" w:type="dxa"/>
            <w:tcBorders>
              <w:top w:val="single" w:sz="7" w:space="0" w:color="000000"/>
              <w:left w:val="double" w:sz="7" w:space="0" w:color="000000"/>
              <w:bottom w:val="double" w:sz="7" w:space="0" w:color="000000"/>
              <w:right w:val="single" w:sz="6" w:space="0" w:color="FFFFFF"/>
            </w:tcBorders>
          </w:tcPr>
          <w:p w14:paraId="5B462CD5" w14:textId="77777777" w:rsidR="00760692" w:rsidRPr="0079008C" w:rsidRDefault="00760692" w:rsidP="008C1355">
            <w:pPr>
              <w:rPr>
                <w:rFonts w:ascii="Times New Roman" w:hAnsi="Times New Roman"/>
                <w:sz w:val="16"/>
                <w:szCs w:val="16"/>
                <w:lang w:val="es-US"/>
              </w:rPr>
            </w:pPr>
          </w:p>
          <w:p w14:paraId="2E32D394" w14:textId="77777777" w:rsidR="00760692" w:rsidRPr="008869F9" w:rsidRDefault="00760692" w:rsidP="008C1355">
            <w:pPr>
              <w:widowControl/>
              <w:tabs>
                <w:tab w:val="left" w:pos="-1440"/>
              </w:tabs>
              <w:ind w:left="749" w:hanging="749"/>
              <w:rPr>
                <w:rFonts w:ascii="Times New Roman" w:hAnsi="Times New Roman"/>
                <w:sz w:val="24"/>
                <w:lang w:val="es-US"/>
              </w:rPr>
            </w:pPr>
            <w:r w:rsidRPr="008869F9">
              <w:rPr>
                <w:rFonts w:ascii="Times New Roman" w:hAnsi="Times New Roman"/>
                <w:sz w:val="24"/>
                <w:lang w:val="es-US"/>
              </w:rPr>
              <w:t>a.</w:t>
            </w:r>
            <w:r w:rsidRPr="008869F9">
              <w:rPr>
                <w:rFonts w:ascii="Times New Roman" w:hAnsi="Times New Roman"/>
                <w:sz w:val="24"/>
                <w:lang w:val="es-US"/>
              </w:rPr>
              <w:tab/>
              <w:t>1040EZ</w:t>
            </w:r>
          </w:p>
          <w:p w14:paraId="6EEB9354" w14:textId="77777777" w:rsidR="00760692" w:rsidRPr="008869F9" w:rsidRDefault="00760692" w:rsidP="008C1355">
            <w:pPr>
              <w:widowControl/>
              <w:tabs>
                <w:tab w:val="left" w:pos="-1440"/>
              </w:tabs>
              <w:ind w:left="749" w:hanging="749"/>
              <w:rPr>
                <w:rFonts w:ascii="Times New Roman" w:hAnsi="Times New Roman"/>
                <w:sz w:val="24"/>
                <w:lang w:val="es-US"/>
              </w:rPr>
            </w:pPr>
            <w:r w:rsidRPr="008869F9">
              <w:rPr>
                <w:rFonts w:ascii="Times New Roman" w:hAnsi="Times New Roman"/>
                <w:sz w:val="24"/>
                <w:lang w:val="es-US"/>
              </w:rPr>
              <w:t>b.</w:t>
            </w:r>
            <w:r w:rsidRPr="008869F9">
              <w:rPr>
                <w:rFonts w:ascii="Times New Roman" w:hAnsi="Times New Roman"/>
                <w:sz w:val="24"/>
                <w:lang w:val="es-US"/>
              </w:rPr>
              <w:tab/>
              <w:t>1040A</w:t>
            </w:r>
          </w:p>
          <w:p w14:paraId="5E7FF10E" w14:textId="77777777" w:rsidR="00760692" w:rsidRPr="008869F9" w:rsidRDefault="00760692" w:rsidP="008C1355">
            <w:pPr>
              <w:widowControl/>
              <w:tabs>
                <w:tab w:val="left" w:pos="-1440"/>
              </w:tabs>
              <w:ind w:left="749" w:hanging="749"/>
              <w:rPr>
                <w:rFonts w:ascii="Times New Roman" w:hAnsi="Times New Roman"/>
                <w:sz w:val="24"/>
                <w:lang w:val="es-US"/>
              </w:rPr>
            </w:pPr>
            <w:r w:rsidRPr="008869F9">
              <w:rPr>
                <w:rFonts w:ascii="Times New Roman" w:hAnsi="Times New Roman"/>
                <w:sz w:val="24"/>
                <w:lang w:val="es-US"/>
              </w:rPr>
              <w:t>c.</w:t>
            </w:r>
            <w:r w:rsidRPr="008869F9">
              <w:rPr>
                <w:rFonts w:ascii="Times New Roman" w:hAnsi="Times New Roman"/>
                <w:sz w:val="24"/>
                <w:lang w:val="es-US"/>
              </w:rPr>
              <w:tab/>
              <w:t>1040</w:t>
            </w:r>
          </w:p>
          <w:p w14:paraId="6D4F8385" w14:textId="77777777" w:rsidR="00760692" w:rsidRPr="008869F9" w:rsidRDefault="00760692" w:rsidP="008C1355">
            <w:pPr>
              <w:widowControl/>
              <w:tabs>
                <w:tab w:val="left" w:pos="-1440"/>
              </w:tabs>
              <w:ind w:left="749" w:hanging="749"/>
              <w:rPr>
                <w:rFonts w:ascii="Times New Roman" w:hAnsi="Times New Roman"/>
                <w:sz w:val="24"/>
                <w:lang w:val="es-US"/>
              </w:rPr>
            </w:pPr>
            <w:r w:rsidRPr="008869F9">
              <w:rPr>
                <w:rFonts w:ascii="Times New Roman" w:hAnsi="Times New Roman"/>
                <w:sz w:val="24"/>
                <w:lang w:val="es-US"/>
              </w:rPr>
              <w:t>d.</w:t>
            </w:r>
            <w:r w:rsidRPr="008869F9">
              <w:rPr>
                <w:rFonts w:ascii="Times New Roman" w:hAnsi="Times New Roman"/>
                <w:sz w:val="24"/>
                <w:lang w:val="es-US"/>
              </w:rPr>
              <w:tab/>
              <w:t>1040A</w:t>
            </w:r>
          </w:p>
          <w:p w14:paraId="1E757290" w14:textId="77777777" w:rsidR="00760692" w:rsidRPr="008869F9" w:rsidRDefault="00760692" w:rsidP="008C1355">
            <w:pPr>
              <w:widowControl/>
              <w:tabs>
                <w:tab w:val="left" w:pos="-1440"/>
              </w:tabs>
              <w:ind w:left="749" w:hanging="749"/>
              <w:rPr>
                <w:rFonts w:ascii="Times New Roman" w:hAnsi="Times New Roman"/>
                <w:sz w:val="24"/>
                <w:lang w:val="es-US"/>
              </w:rPr>
            </w:pPr>
            <w:r w:rsidRPr="008869F9">
              <w:rPr>
                <w:rFonts w:ascii="Times New Roman" w:hAnsi="Times New Roman"/>
                <w:sz w:val="24"/>
                <w:lang w:val="es-US"/>
              </w:rPr>
              <w:t>e.</w:t>
            </w:r>
            <w:r w:rsidRPr="008869F9">
              <w:rPr>
                <w:rFonts w:ascii="Times New Roman" w:hAnsi="Times New Roman"/>
                <w:sz w:val="24"/>
                <w:lang w:val="es-US"/>
              </w:rPr>
              <w:tab/>
              <w:t>1040A</w:t>
            </w:r>
          </w:p>
        </w:tc>
        <w:tc>
          <w:tcPr>
            <w:tcW w:w="2384" w:type="dxa"/>
            <w:tcBorders>
              <w:top w:val="single" w:sz="7" w:space="0" w:color="000000"/>
              <w:left w:val="single" w:sz="7" w:space="0" w:color="000000"/>
              <w:bottom w:val="double" w:sz="7" w:space="0" w:color="000000"/>
              <w:right w:val="single" w:sz="7" w:space="0" w:color="000000"/>
            </w:tcBorders>
          </w:tcPr>
          <w:p w14:paraId="689CE977" w14:textId="77777777" w:rsidR="00760692" w:rsidRPr="0079008C" w:rsidRDefault="00760692" w:rsidP="00760692">
            <w:pPr>
              <w:rPr>
                <w:rFonts w:ascii="Times New Roman" w:hAnsi="Times New Roman"/>
                <w:sz w:val="16"/>
                <w:szCs w:val="16"/>
                <w:lang w:val="es-US"/>
              </w:rPr>
            </w:pPr>
          </w:p>
          <w:p w14:paraId="66B56FA4" w14:textId="77777777" w:rsidR="00760692" w:rsidRPr="00F8492A" w:rsidRDefault="00760692" w:rsidP="00760692">
            <w:pPr>
              <w:widowControl/>
              <w:tabs>
                <w:tab w:val="right" w:pos="2044"/>
              </w:tabs>
              <w:jc w:val="center"/>
              <w:rPr>
                <w:rFonts w:ascii="Times New Roman" w:hAnsi="Times New Roman"/>
                <w:sz w:val="24"/>
              </w:rPr>
            </w:pPr>
            <w:r w:rsidRPr="00F8492A">
              <w:rPr>
                <w:rFonts w:ascii="Times New Roman" w:hAnsi="Times New Roman"/>
                <w:sz w:val="24"/>
              </w:rPr>
              <w:t>Single</w:t>
            </w:r>
          </w:p>
          <w:p w14:paraId="5988D89E" w14:textId="77777777" w:rsidR="00760692" w:rsidRPr="00F8492A" w:rsidRDefault="00760692" w:rsidP="00760692">
            <w:pPr>
              <w:widowControl/>
              <w:tabs>
                <w:tab w:val="right" w:pos="2044"/>
              </w:tabs>
              <w:jc w:val="center"/>
              <w:rPr>
                <w:rFonts w:ascii="Times New Roman" w:hAnsi="Times New Roman"/>
                <w:sz w:val="24"/>
              </w:rPr>
            </w:pPr>
            <w:r w:rsidRPr="00F8492A">
              <w:rPr>
                <w:rFonts w:ascii="Times New Roman" w:hAnsi="Times New Roman"/>
                <w:sz w:val="24"/>
              </w:rPr>
              <w:t>Single</w:t>
            </w:r>
          </w:p>
          <w:p w14:paraId="71EB10C5" w14:textId="77777777" w:rsidR="00760692" w:rsidRPr="00F8492A" w:rsidRDefault="00760692" w:rsidP="00760692">
            <w:pPr>
              <w:widowControl/>
              <w:tabs>
                <w:tab w:val="right" w:pos="2044"/>
              </w:tabs>
              <w:jc w:val="center"/>
              <w:rPr>
                <w:rFonts w:ascii="Times New Roman" w:hAnsi="Times New Roman"/>
                <w:sz w:val="24"/>
              </w:rPr>
            </w:pPr>
            <w:r w:rsidRPr="00F8492A">
              <w:rPr>
                <w:rFonts w:ascii="Times New Roman" w:hAnsi="Times New Roman"/>
                <w:sz w:val="24"/>
              </w:rPr>
              <w:t>Head-of-Household</w:t>
            </w:r>
          </w:p>
          <w:p w14:paraId="61EF3A91" w14:textId="77777777" w:rsidR="00760692" w:rsidRPr="00F8492A" w:rsidRDefault="00760692" w:rsidP="00760692">
            <w:pPr>
              <w:widowControl/>
              <w:tabs>
                <w:tab w:val="right" w:pos="2044"/>
              </w:tabs>
              <w:jc w:val="center"/>
              <w:rPr>
                <w:rFonts w:ascii="Times New Roman" w:hAnsi="Times New Roman"/>
                <w:sz w:val="24"/>
              </w:rPr>
            </w:pPr>
            <w:r w:rsidRPr="00F8492A">
              <w:rPr>
                <w:rFonts w:ascii="Times New Roman" w:hAnsi="Times New Roman"/>
                <w:sz w:val="24"/>
              </w:rPr>
              <w:t>Single</w:t>
            </w:r>
          </w:p>
          <w:p w14:paraId="6C4F31A3" w14:textId="31A6C72F" w:rsidR="00760692" w:rsidRPr="008869F9" w:rsidRDefault="00760692" w:rsidP="008C1355">
            <w:pPr>
              <w:rPr>
                <w:rFonts w:ascii="Times New Roman" w:hAnsi="Times New Roman"/>
                <w:sz w:val="24"/>
                <w:lang w:val="es-US"/>
              </w:rPr>
            </w:pPr>
            <w:r w:rsidRPr="00F8492A">
              <w:rPr>
                <w:rFonts w:ascii="Times New Roman" w:hAnsi="Times New Roman"/>
                <w:sz w:val="24"/>
              </w:rPr>
              <w:t>Head-of-Household</w:t>
            </w:r>
          </w:p>
        </w:tc>
        <w:tc>
          <w:tcPr>
            <w:tcW w:w="1888" w:type="dxa"/>
            <w:tcBorders>
              <w:top w:val="single" w:sz="7" w:space="0" w:color="000000"/>
              <w:left w:val="nil"/>
              <w:bottom w:val="double" w:sz="7" w:space="0" w:color="000000"/>
              <w:right w:val="double" w:sz="7" w:space="0" w:color="000000"/>
            </w:tcBorders>
          </w:tcPr>
          <w:p w14:paraId="1765E113" w14:textId="77777777" w:rsidR="00760692" w:rsidRPr="0079008C" w:rsidRDefault="00760692" w:rsidP="008C1355">
            <w:pPr>
              <w:rPr>
                <w:rFonts w:ascii="Times New Roman" w:hAnsi="Times New Roman"/>
                <w:sz w:val="16"/>
                <w:szCs w:val="16"/>
              </w:rPr>
            </w:pPr>
          </w:p>
          <w:p w14:paraId="3A785FC8" w14:textId="7B07E952" w:rsidR="00760692" w:rsidRPr="00F8492A" w:rsidRDefault="00760692" w:rsidP="00806DED">
            <w:pPr>
              <w:widowControl/>
              <w:tabs>
                <w:tab w:val="center" w:pos="797"/>
              </w:tabs>
              <w:jc w:val="center"/>
              <w:rPr>
                <w:rFonts w:ascii="Times New Roman" w:hAnsi="Times New Roman"/>
                <w:sz w:val="24"/>
              </w:rPr>
            </w:pPr>
            <w:r w:rsidRPr="00F8492A">
              <w:rPr>
                <w:rFonts w:ascii="Times New Roman" w:hAnsi="Times New Roman"/>
                <w:sz w:val="24"/>
              </w:rPr>
              <w:t>0</w:t>
            </w:r>
          </w:p>
          <w:p w14:paraId="36FF593E" w14:textId="798EE4CC" w:rsidR="00760692" w:rsidRPr="00F8492A" w:rsidRDefault="00760692" w:rsidP="00806DED">
            <w:pPr>
              <w:widowControl/>
              <w:tabs>
                <w:tab w:val="center" w:pos="797"/>
              </w:tabs>
              <w:jc w:val="center"/>
              <w:rPr>
                <w:rFonts w:ascii="Times New Roman" w:hAnsi="Times New Roman"/>
                <w:sz w:val="24"/>
              </w:rPr>
            </w:pPr>
            <w:r w:rsidRPr="00F8492A">
              <w:rPr>
                <w:rFonts w:ascii="Times New Roman" w:hAnsi="Times New Roman"/>
                <w:sz w:val="24"/>
              </w:rPr>
              <w:t>0</w:t>
            </w:r>
          </w:p>
          <w:p w14:paraId="7D0F7457" w14:textId="79EC699B" w:rsidR="00760692" w:rsidRPr="00F8492A" w:rsidRDefault="00760692" w:rsidP="00806DED">
            <w:pPr>
              <w:widowControl/>
              <w:tabs>
                <w:tab w:val="center" w:pos="797"/>
              </w:tabs>
              <w:jc w:val="center"/>
              <w:rPr>
                <w:rFonts w:ascii="Times New Roman" w:hAnsi="Times New Roman"/>
                <w:sz w:val="24"/>
              </w:rPr>
            </w:pPr>
            <w:r w:rsidRPr="00F8492A">
              <w:rPr>
                <w:rFonts w:ascii="Times New Roman" w:hAnsi="Times New Roman"/>
                <w:sz w:val="24"/>
              </w:rPr>
              <w:t>0</w:t>
            </w:r>
          </w:p>
          <w:p w14:paraId="54EF1F1F" w14:textId="7D9C571E" w:rsidR="00760692" w:rsidRPr="00F8492A" w:rsidRDefault="00760692" w:rsidP="00806DED">
            <w:pPr>
              <w:widowControl/>
              <w:tabs>
                <w:tab w:val="center" w:pos="797"/>
              </w:tabs>
              <w:jc w:val="center"/>
              <w:rPr>
                <w:rFonts w:ascii="Times New Roman" w:hAnsi="Times New Roman"/>
                <w:sz w:val="24"/>
              </w:rPr>
            </w:pPr>
            <w:r w:rsidRPr="00F8492A">
              <w:rPr>
                <w:rFonts w:ascii="Times New Roman" w:hAnsi="Times New Roman"/>
                <w:sz w:val="24"/>
              </w:rPr>
              <w:t>0</w:t>
            </w:r>
          </w:p>
          <w:p w14:paraId="7489C94A" w14:textId="71C704D2" w:rsidR="00760692" w:rsidRPr="00F8492A" w:rsidRDefault="00760692" w:rsidP="00806DED">
            <w:pPr>
              <w:widowControl/>
              <w:tabs>
                <w:tab w:val="center" w:pos="797"/>
              </w:tabs>
              <w:jc w:val="center"/>
              <w:rPr>
                <w:rFonts w:ascii="Times New Roman" w:hAnsi="Times New Roman"/>
                <w:sz w:val="24"/>
              </w:rPr>
            </w:pPr>
            <w:r w:rsidRPr="00F8492A">
              <w:rPr>
                <w:rFonts w:ascii="Times New Roman" w:hAnsi="Times New Roman"/>
                <w:sz w:val="24"/>
              </w:rPr>
              <w:t>1</w:t>
            </w:r>
          </w:p>
        </w:tc>
      </w:tr>
    </w:tbl>
    <w:p w14:paraId="3818DAF1" w14:textId="77777777" w:rsidR="008C1355" w:rsidRPr="00F8492A" w:rsidRDefault="008C1355" w:rsidP="008C1355">
      <w:pPr>
        <w:widowControl/>
        <w:jc w:val="both"/>
        <w:rPr>
          <w:rFonts w:ascii="Times New Roman" w:hAnsi="Times New Roman"/>
          <w:sz w:val="24"/>
        </w:rPr>
      </w:pPr>
    </w:p>
    <w:p w14:paraId="2C942951" w14:textId="357A599F" w:rsidR="008C1355" w:rsidRPr="007C19FE" w:rsidRDefault="007C19FE" w:rsidP="008C1355">
      <w:pPr>
        <w:widowControl/>
        <w:jc w:val="both"/>
        <w:rPr>
          <w:rFonts w:ascii="Times New Roman" w:hAnsi="Times New Roman"/>
          <w:spacing w:val="-2"/>
          <w:sz w:val="24"/>
        </w:rPr>
      </w:pPr>
      <w:r w:rsidRPr="007C19FE">
        <w:rPr>
          <w:rFonts w:ascii="Times New Roman" w:hAnsi="Times New Roman"/>
          <w:spacing w:val="-2"/>
          <w:sz w:val="24"/>
        </w:rPr>
        <w:t xml:space="preserve">In part a, Arnie could file a Form 1040 or Form 1040A instead of a Form 1040EZ, but he is not required to do so. In parts b, d, and e, the taxpayer could file a Form 1040 instead of a Form 1040A but is not required to do so.  </w:t>
      </w:r>
      <w:r w:rsidR="008C1355" w:rsidRPr="007C19FE">
        <w:rPr>
          <w:rFonts w:ascii="Times New Roman" w:hAnsi="Times New Roman"/>
          <w:sz w:val="24"/>
        </w:rPr>
        <w:t>pp. I:2</w:t>
      </w:r>
      <w:r w:rsidR="008C1355" w:rsidRPr="007C19FE">
        <w:rPr>
          <w:rFonts w:ascii="Times New Roman" w:hAnsi="Times New Roman"/>
          <w:sz w:val="24"/>
        </w:rPr>
        <w:noBreakHyphen/>
      </w:r>
      <w:r w:rsidR="005C7440">
        <w:rPr>
          <w:rFonts w:ascii="Times New Roman" w:hAnsi="Times New Roman"/>
          <w:sz w:val="24"/>
        </w:rPr>
        <w:t>23</w:t>
      </w:r>
      <w:r w:rsidR="005C7440" w:rsidRPr="007C19FE">
        <w:rPr>
          <w:rFonts w:ascii="Times New Roman" w:hAnsi="Times New Roman"/>
          <w:sz w:val="24"/>
        </w:rPr>
        <w:t xml:space="preserve"> </w:t>
      </w:r>
      <w:r w:rsidR="005C7440">
        <w:rPr>
          <w:rFonts w:ascii="Times New Roman" w:hAnsi="Times New Roman"/>
          <w:sz w:val="24"/>
        </w:rPr>
        <w:t>and</w:t>
      </w:r>
      <w:r w:rsidR="005C7440" w:rsidRPr="007C19FE">
        <w:rPr>
          <w:rFonts w:ascii="Times New Roman" w:hAnsi="Times New Roman"/>
          <w:sz w:val="24"/>
        </w:rPr>
        <w:t xml:space="preserve"> </w:t>
      </w:r>
      <w:r w:rsidR="008C1355" w:rsidRPr="007C19FE">
        <w:rPr>
          <w:rFonts w:ascii="Times New Roman" w:hAnsi="Times New Roman"/>
          <w:sz w:val="24"/>
        </w:rPr>
        <w:t>I:2</w:t>
      </w:r>
      <w:r w:rsidR="008C1355" w:rsidRPr="007C19FE">
        <w:rPr>
          <w:rFonts w:ascii="Times New Roman" w:hAnsi="Times New Roman"/>
          <w:sz w:val="24"/>
        </w:rPr>
        <w:noBreakHyphen/>
      </w:r>
      <w:r w:rsidR="005C7440">
        <w:rPr>
          <w:rFonts w:ascii="Times New Roman" w:hAnsi="Times New Roman"/>
          <w:sz w:val="24"/>
        </w:rPr>
        <w:t>35</w:t>
      </w:r>
      <w:r w:rsidR="008C1355" w:rsidRPr="007C19FE">
        <w:rPr>
          <w:rFonts w:ascii="Times New Roman" w:hAnsi="Times New Roman"/>
          <w:sz w:val="24"/>
        </w:rPr>
        <w:t>.</w:t>
      </w:r>
    </w:p>
    <w:p w14:paraId="4B01D321" w14:textId="77777777" w:rsidR="008C1355" w:rsidRDefault="008C1355" w:rsidP="008C1355">
      <w:pPr>
        <w:widowControl/>
        <w:jc w:val="both"/>
        <w:rPr>
          <w:rFonts w:ascii="Times New Roman" w:hAnsi="Times New Roman"/>
          <w:b/>
          <w:sz w:val="24"/>
        </w:rPr>
      </w:pPr>
    </w:p>
    <w:p w14:paraId="200D7680" w14:textId="1A85202F"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00836D5E">
        <w:rPr>
          <w:rFonts w:ascii="Times New Roman" w:hAnsi="Times New Roman"/>
          <w:b/>
          <w:sz w:val="24"/>
        </w:rPr>
        <w:t>39</w:t>
      </w:r>
      <w:r w:rsidRPr="00F8492A">
        <w:rPr>
          <w:rFonts w:ascii="Times New Roman" w:hAnsi="Times New Roman"/>
          <w:sz w:val="24"/>
        </w:rPr>
        <w:tab/>
        <w:t>a.</w:t>
      </w:r>
      <w:r w:rsidRPr="00F8492A">
        <w:rPr>
          <w:rFonts w:ascii="Times New Roman" w:hAnsi="Times New Roman"/>
          <w:sz w:val="24"/>
        </w:rPr>
        <w:tab/>
        <w:t>No</w:t>
      </w:r>
      <w:r w:rsidR="00836D5E">
        <w:rPr>
          <w:rFonts w:ascii="Times New Roman" w:hAnsi="Times New Roman"/>
          <w:sz w:val="24"/>
        </w:rPr>
        <w:t>t a dependent and no</w:t>
      </w:r>
      <w:r w:rsidRPr="00F8492A">
        <w:rPr>
          <w:rFonts w:ascii="Times New Roman" w:hAnsi="Times New Roman"/>
          <w:sz w:val="24"/>
        </w:rPr>
        <w:t xml:space="preserve"> child credit. </w:t>
      </w:r>
      <w:r>
        <w:rPr>
          <w:rFonts w:ascii="Times New Roman" w:hAnsi="Times New Roman"/>
          <w:sz w:val="24"/>
        </w:rPr>
        <w:t xml:space="preserve"> </w:t>
      </w:r>
      <w:r w:rsidRPr="00F8492A">
        <w:rPr>
          <w:rFonts w:ascii="Times New Roman" w:hAnsi="Times New Roman"/>
          <w:sz w:val="24"/>
        </w:rPr>
        <w:t>A cou</w:t>
      </w:r>
      <w:r w:rsidR="007C19FE">
        <w:rPr>
          <w:rFonts w:ascii="Times New Roman" w:hAnsi="Times New Roman"/>
          <w:sz w:val="24"/>
        </w:rPr>
        <w:t>sin must live with the taxpayer</w:t>
      </w:r>
      <w:r w:rsidRPr="00F8492A">
        <w:rPr>
          <w:rFonts w:ascii="Times New Roman" w:hAnsi="Times New Roman"/>
          <w:sz w:val="24"/>
        </w:rPr>
        <w:t xml:space="preserve"> in order to qualify as a dependent as a cousin does not automatically meet the relationship test.</w:t>
      </w:r>
    </w:p>
    <w:p w14:paraId="3F87DA5A" w14:textId="2214922B"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r>
      <w:r w:rsidR="005C7440">
        <w:rPr>
          <w:rFonts w:ascii="Times New Roman" w:hAnsi="Times New Roman"/>
          <w:sz w:val="24"/>
        </w:rPr>
        <w:t>One d</w:t>
      </w:r>
      <w:r w:rsidR="00836D5E">
        <w:rPr>
          <w:rFonts w:ascii="Times New Roman" w:hAnsi="Times New Roman"/>
          <w:sz w:val="24"/>
        </w:rPr>
        <w:t xml:space="preserve">ependent and </w:t>
      </w:r>
      <w:r w:rsidR="005C7440">
        <w:rPr>
          <w:rFonts w:ascii="Times New Roman" w:hAnsi="Times New Roman"/>
          <w:sz w:val="24"/>
        </w:rPr>
        <w:t xml:space="preserve">$500 </w:t>
      </w:r>
      <w:r w:rsidR="00836D5E">
        <w:rPr>
          <w:rFonts w:ascii="Times New Roman" w:hAnsi="Times New Roman"/>
          <w:sz w:val="24"/>
        </w:rPr>
        <w:t>child credit</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 xml:space="preserve">Because the social security benefits are excluded from gross income, the father meets the gross income test. </w:t>
      </w:r>
      <w:r>
        <w:rPr>
          <w:rFonts w:ascii="Times New Roman" w:hAnsi="Times New Roman"/>
          <w:sz w:val="24"/>
        </w:rPr>
        <w:t xml:space="preserve"> </w:t>
      </w:r>
      <w:r w:rsidRPr="00F8492A">
        <w:rPr>
          <w:rFonts w:ascii="Times New Roman" w:hAnsi="Times New Roman"/>
          <w:sz w:val="24"/>
        </w:rPr>
        <w:t>The father is not required to live with Bob to meet the relationship test.</w:t>
      </w:r>
      <w:r w:rsidR="005C7440">
        <w:rPr>
          <w:rFonts w:ascii="Times New Roman" w:hAnsi="Times New Roman"/>
          <w:sz w:val="24"/>
        </w:rPr>
        <w:t xml:space="preserve">  Although the father is not Bob’s child, Bob and Ann are allowed a $500 child credit for him because the father is a dependent who is not a qualifying child under age 17.</w:t>
      </w:r>
    </w:p>
    <w:p w14:paraId="59D07DF8" w14:textId="2D402B21"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One dependen</w:t>
      </w:r>
      <w:r w:rsidR="00836D5E">
        <w:rPr>
          <w:rFonts w:ascii="Times New Roman" w:hAnsi="Times New Roman"/>
          <w:sz w:val="24"/>
        </w:rPr>
        <w:t>t and one $500</w:t>
      </w:r>
      <w:r w:rsidRPr="00F8492A">
        <w:rPr>
          <w:rFonts w:ascii="Times New Roman" w:hAnsi="Times New Roman"/>
          <w:sz w:val="24"/>
        </w:rPr>
        <w:t xml:space="preserve"> child credit.</w:t>
      </w:r>
      <w:r>
        <w:rPr>
          <w:rFonts w:ascii="Times New Roman" w:hAnsi="Times New Roman"/>
          <w:sz w:val="24"/>
        </w:rPr>
        <w:t xml:space="preserve"> </w:t>
      </w:r>
      <w:r w:rsidRPr="00F8492A">
        <w:rPr>
          <w:rFonts w:ascii="Times New Roman" w:hAnsi="Times New Roman"/>
          <w:sz w:val="24"/>
        </w:rPr>
        <w:t xml:space="preserve"> The daughter is a qualifying child and, because she is a full-time student under age 24, the gross income test is not relevant. Because she is over 16, she does not qualify for the </w:t>
      </w:r>
      <w:r w:rsidR="00836D5E">
        <w:rPr>
          <w:rFonts w:ascii="Times New Roman" w:hAnsi="Times New Roman"/>
          <w:sz w:val="24"/>
        </w:rPr>
        <w:t xml:space="preserve">$2,000 </w:t>
      </w:r>
      <w:r w:rsidRPr="00F8492A">
        <w:rPr>
          <w:rFonts w:ascii="Times New Roman" w:hAnsi="Times New Roman"/>
          <w:sz w:val="24"/>
        </w:rPr>
        <w:t>child credit.</w:t>
      </w:r>
    </w:p>
    <w:p w14:paraId="2E7D73AD" w14:textId="2D252DB2"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No</w:t>
      </w:r>
      <w:r w:rsidR="00836D5E">
        <w:rPr>
          <w:rFonts w:ascii="Times New Roman" w:hAnsi="Times New Roman"/>
          <w:sz w:val="24"/>
        </w:rPr>
        <w:t>t a dependent and no</w:t>
      </w:r>
      <w:r w:rsidRPr="00F8492A">
        <w:rPr>
          <w:rFonts w:ascii="Times New Roman" w:hAnsi="Times New Roman"/>
          <w:sz w:val="24"/>
        </w:rPr>
        <w:t xml:space="preserve"> child credit. The mother cannot be claimed as a dependent by anyone because she provided over half of her own support. pp. I:2</w:t>
      </w:r>
      <w:r w:rsidRPr="00F8492A">
        <w:rPr>
          <w:rFonts w:ascii="Times New Roman" w:hAnsi="Times New Roman"/>
          <w:sz w:val="24"/>
        </w:rPr>
        <w:noBreakHyphen/>
      </w:r>
      <w:r w:rsidR="005C7440" w:rsidRPr="00F8492A">
        <w:rPr>
          <w:rFonts w:ascii="Times New Roman" w:hAnsi="Times New Roman"/>
          <w:sz w:val="24"/>
        </w:rPr>
        <w:t>1</w:t>
      </w:r>
      <w:r w:rsidR="005C7440">
        <w:rPr>
          <w:rFonts w:ascii="Times New Roman" w:hAnsi="Times New Roman"/>
          <w:sz w:val="24"/>
        </w:rPr>
        <w:t>2</w:t>
      </w:r>
      <w:r w:rsidR="005C7440" w:rsidRPr="00F8492A">
        <w:rPr>
          <w:rFonts w:ascii="Times New Roman" w:hAnsi="Times New Roman"/>
          <w:sz w:val="24"/>
        </w:rPr>
        <w:t xml:space="preserve"> </w:t>
      </w:r>
      <w:r w:rsidRPr="00F8492A">
        <w:rPr>
          <w:rFonts w:ascii="Times New Roman" w:hAnsi="Times New Roman"/>
          <w:sz w:val="24"/>
        </w:rPr>
        <w:t>through I:2</w:t>
      </w:r>
      <w:r w:rsidRPr="00F8492A">
        <w:rPr>
          <w:rFonts w:ascii="Times New Roman" w:hAnsi="Times New Roman"/>
          <w:sz w:val="24"/>
        </w:rPr>
        <w:noBreakHyphen/>
      </w:r>
      <w:r w:rsidR="005C7440">
        <w:rPr>
          <w:rFonts w:ascii="Times New Roman" w:hAnsi="Times New Roman"/>
          <w:sz w:val="24"/>
        </w:rPr>
        <w:t>17</w:t>
      </w:r>
      <w:r w:rsidRPr="00F8492A">
        <w:rPr>
          <w:rFonts w:ascii="Times New Roman" w:hAnsi="Times New Roman"/>
          <w:sz w:val="24"/>
        </w:rPr>
        <w:t>.</w:t>
      </w:r>
    </w:p>
    <w:p w14:paraId="1DCB92DC" w14:textId="77777777" w:rsidR="008C1355" w:rsidRDefault="008C1355" w:rsidP="008C1355">
      <w:pPr>
        <w:widowControl/>
        <w:jc w:val="both"/>
        <w:rPr>
          <w:rFonts w:ascii="Times New Roman" w:hAnsi="Times New Roman"/>
          <w:b/>
          <w:sz w:val="24"/>
        </w:rPr>
      </w:pPr>
    </w:p>
    <w:p w14:paraId="25CDC1B0" w14:textId="6C9E2F0D" w:rsidR="00836D5E" w:rsidRPr="00E37334" w:rsidRDefault="008C1355" w:rsidP="00836D5E">
      <w:pPr>
        <w:tabs>
          <w:tab w:val="left" w:pos="360"/>
        </w:tabs>
        <w:jc w:val="both"/>
        <w:rPr>
          <w:rFonts w:ascii="Times New Roman" w:hAnsi="Times New Roman"/>
          <w:spacing w:val="-2"/>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836D5E">
        <w:rPr>
          <w:rFonts w:ascii="Times New Roman" w:hAnsi="Times New Roman"/>
          <w:b/>
          <w:sz w:val="24"/>
        </w:rPr>
        <w:t>0</w:t>
      </w:r>
      <w:r w:rsidRPr="00F8492A">
        <w:rPr>
          <w:rFonts w:ascii="Times New Roman" w:hAnsi="Times New Roman"/>
          <w:sz w:val="24"/>
        </w:rPr>
        <w:tab/>
      </w:r>
      <w:r w:rsidR="00836D5E">
        <w:rPr>
          <w:rFonts w:ascii="Times New Roman" w:hAnsi="Times New Roman"/>
          <w:sz w:val="24"/>
        </w:rPr>
        <w:t xml:space="preserve">a.   </w:t>
      </w:r>
      <w:r w:rsidR="00836D5E">
        <w:rPr>
          <w:rFonts w:ascii="Times New Roman" w:hAnsi="Times New Roman"/>
          <w:sz w:val="24"/>
        </w:rPr>
        <w:tab/>
      </w:r>
      <w:r w:rsidR="00836D5E" w:rsidRPr="00E37334">
        <w:rPr>
          <w:rFonts w:ascii="Times New Roman" w:hAnsi="Times New Roman"/>
          <w:spacing w:val="-2"/>
          <w:sz w:val="24"/>
        </w:rPr>
        <w:t xml:space="preserve">Juan’s AGI exceeds $200,000, but Maria’s AGI does not. </w:t>
      </w:r>
      <w:r w:rsidR="00760692">
        <w:rPr>
          <w:rFonts w:ascii="Times New Roman" w:hAnsi="Times New Roman"/>
          <w:spacing w:val="-2"/>
          <w:sz w:val="24"/>
        </w:rPr>
        <w:t xml:space="preserve"> </w:t>
      </w:r>
      <w:r w:rsidR="00836D5E" w:rsidRPr="00E37334">
        <w:rPr>
          <w:rFonts w:ascii="Times New Roman" w:hAnsi="Times New Roman"/>
          <w:spacing w:val="-2"/>
          <w:sz w:val="24"/>
        </w:rPr>
        <w:t xml:space="preserve">The child credit thus would be reduced if Juan claims it, but there would be no reduction if Maria claims it. </w:t>
      </w:r>
      <w:r w:rsidR="00760692">
        <w:rPr>
          <w:rFonts w:ascii="Times New Roman" w:hAnsi="Times New Roman"/>
          <w:spacing w:val="-2"/>
          <w:sz w:val="24"/>
        </w:rPr>
        <w:t xml:space="preserve"> </w:t>
      </w:r>
      <w:r w:rsidR="00836D5E" w:rsidRPr="00E37334">
        <w:rPr>
          <w:rFonts w:ascii="Times New Roman" w:hAnsi="Times New Roman"/>
          <w:spacing w:val="-2"/>
          <w:sz w:val="24"/>
        </w:rPr>
        <w:t xml:space="preserve">Overall, the tax savings are larger if Maria claims the child credit, so it would be better </w:t>
      </w:r>
      <w:r w:rsidR="00760692">
        <w:rPr>
          <w:rFonts w:ascii="Times New Roman" w:hAnsi="Times New Roman"/>
          <w:spacing w:val="-2"/>
          <w:sz w:val="24"/>
        </w:rPr>
        <w:t xml:space="preserve">not </w:t>
      </w:r>
      <w:r w:rsidR="00836D5E" w:rsidRPr="00E37334">
        <w:rPr>
          <w:rFonts w:ascii="Times New Roman" w:hAnsi="Times New Roman"/>
          <w:spacing w:val="-2"/>
          <w:sz w:val="24"/>
        </w:rPr>
        <w:t xml:space="preserve">to have a written agreement allowing Juan to claim the children as dependents. </w:t>
      </w:r>
      <w:r w:rsidR="00760692">
        <w:rPr>
          <w:rFonts w:ascii="Times New Roman" w:hAnsi="Times New Roman"/>
          <w:spacing w:val="-2"/>
          <w:sz w:val="24"/>
        </w:rPr>
        <w:t xml:space="preserve"> </w:t>
      </w:r>
      <w:r w:rsidR="00836D5E" w:rsidRPr="00E37334">
        <w:rPr>
          <w:rFonts w:ascii="Times New Roman" w:hAnsi="Times New Roman"/>
          <w:spacing w:val="-2"/>
          <w:sz w:val="24"/>
        </w:rPr>
        <w:t>However, Juan may not be willing to pay as much child support if he foregoes any child credit.</w:t>
      </w:r>
    </w:p>
    <w:p w14:paraId="618C4684" w14:textId="77777777" w:rsidR="00836D5E" w:rsidRPr="00E37334" w:rsidRDefault="00836D5E" w:rsidP="00836D5E">
      <w:pPr>
        <w:rPr>
          <w:rFonts w:ascii="Times New Roman" w:hAnsi="Times New Roman"/>
          <w:sz w:val="24"/>
        </w:rPr>
      </w:pPr>
    </w:p>
    <w:p w14:paraId="5F95B8B0" w14:textId="44DE0D8D" w:rsidR="008C1355" w:rsidRPr="00F8492A" w:rsidRDefault="00137360" w:rsidP="00137360">
      <w:pPr>
        <w:widowControl/>
        <w:jc w:val="both"/>
        <w:rPr>
          <w:rFonts w:ascii="Times New Roman" w:hAnsi="Times New Roman"/>
          <w:sz w:val="24"/>
        </w:rPr>
      </w:pPr>
      <w:r>
        <w:rPr>
          <w:rFonts w:ascii="Times New Roman" w:hAnsi="Times New Roman"/>
          <w:sz w:val="24"/>
        </w:rPr>
        <w:tab/>
      </w:r>
      <w:r w:rsidR="00836D5E">
        <w:rPr>
          <w:rFonts w:ascii="Times New Roman" w:hAnsi="Times New Roman"/>
          <w:sz w:val="24"/>
        </w:rPr>
        <w:t>b</w:t>
      </w:r>
      <w:r w:rsidR="008C1355" w:rsidRPr="00F8492A">
        <w:rPr>
          <w:rFonts w:ascii="Times New Roman" w:hAnsi="Times New Roman"/>
          <w:sz w:val="24"/>
        </w:rPr>
        <w:t>.</w:t>
      </w:r>
      <w:r>
        <w:rPr>
          <w:rFonts w:ascii="Times New Roman" w:hAnsi="Times New Roman"/>
          <w:sz w:val="24"/>
        </w:rPr>
        <w:tab/>
      </w:r>
      <w:r w:rsidR="008C1355" w:rsidRPr="00F8492A">
        <w:rPr>
          <w:rFonts w:ascii="Times New Roman" w:hAnsi="Times New Roman"/>
          <w:sz w:val="24"/>
        </w:rPr>
        <w:t xml:space="preserve">As the custodial parent, Maria is entitled to file as a head-of-household. </w:t>
      </w:r>
      <w:r w:rsidR="008C1355">
        <w:rPr>
          <w:rFonts w:ascii="Times New Roman" w:hAnsi="Times New Roman"/>
          <w:sz w:val="24"/>
        </w:rPr>
        <w:t xml:space="preserve"> </w:t>
      </w:r>
      <w:r w:rsidR="008C1355" w:rsidRPr="00F8492A">
        <w:rPr>
          <w:rFonts w:ascii="Times New Roman" w:hAnsi="Times New Roman"/>
          <w:sz w:val="24"/>
        </w:rPr>
        <w:t xml:space="preserve">This is true even if she does not claim the </w:t>
      </w:r>
      <w:r w:rsidR="00836D5E">
        <w:rPr>
          <w:rFonts w:ascii="Times New Roman" w:hAnsi="Times New Roman"/>
          <w:sz w:val="24"/>
        </w:rPr>
        <w:t xml:space="preserve">children as dependents. </w:t>
      </w:r>
      <w:r w:rsidR="008C1355">
        <w:rPr>
          <w:rFonts w:ascii="Times New Roman" w:hAnsi="Times New Roman"/>
          <w:sz w:val="24"/>
        </w:rPr>
        <w:t xml:space="preserve"> </w:t>
      </w:r>
      <w:r w:rsidR="008C1355" w:rsidRPr="00F8492A">
        <w:rPr>
          <w:rFonts w:ascii="Times New Roman" w:hAnsi="Times New Roman"/>
          <w:sz w:val="24"/>
        </w:rPr>
        <w:t>Juan will file as a single taxpayer. pp. I:2-18 and I:2-19.</w:t>
      </w:r>
    </w:p>
    <w:p w14:paraId="0DDB0FE8" w14:textId="77777777" w:rsidR="008C1355" w:rsidRPr="00F8492A"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b/>
          <w:sz w:val="24"/>
        </w:rPr>
      </w:pPr>
    </w:p>
    <w:p w14:paraId="27FDFFAA" w14:textId="5268F7DB" w:rsidR="008C1355" w:rsidRPr="00F8492A" w:rsidRDefault="008C1355" w:rsidP="008C1355">
      <w:pPr>
        <w:widowControl/>
        <w:tabs>
          <w:tab w:val="left" w:pos="-1440"/>
          <w:tab w:val="left" w:pos="-720"/>
          <w:tab w:val="left" w:pos="0"/>
          <w:tab w:val="left" w:pos="720"/>
          <w:tab w:val="left" w:pos="1440"/>
          <w:tab w:val="decimal" w:pos="8640"/>
          <w:tab w:val="right" w:pos="936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w:t>
      </w:r>
      <w:r w:rsidR="00ED209B" w:rsidRPr="00F8492A">
        <w:rPr>
          <w:rFonts w:ascii="Times New Roman" w:hAnsi="Times New Roman"/>
          <w:b/>
          <w:sz w:val="24"/>
        </w:rPr>
        <w:t>4</w:t>
      </w:r>
      <w:r w:rsidR="00ED209B">
        <w:rPr>
          <w:rFonts w:ascii="Times New Roman" w:hAnsi="Times New Roman"/>
          <w:b/>
          <w:sz w:val="24"/>
        </w:rPr>
        <w:t>1</w:t>
      </w:r>
      <w:r w:rsidRPr="00F8492A">
        <w:rPr>
          <w:rFonts w:ascii="Times New Roman" w:hAnsi="Times New Roman"/>
          <w:sz w:val="24"/>
        </w:rPr>
        <w:tab/>
        <w:t>a.</w:t>
      </w:r>
      <w:r w:rsidRPr="00F8492A">
        <w:rPr>
          <w:rFonts w:ascii="Times New Roman" w:hAnsi="Times New Roman"/>
          <w:sz w:val="24"/>
        </w:rPr>
        <w:tab/>
      </w:r>
      <w:r w:rsidR="007C19FE">
        <w:rPr>
          <w:rFonts w:ascii="Times New Roman" w:hAnsi="Times New Roman"/>
          <w:sz w:val="24"/>
        </w:rPr>
        <w:t>Adjusted gross income</w:t>
      </w:r>
      <w:r w:rsidRPr="00F8492A">
        <w:rPr>
          <w:rFonts w:ascii="Times New Roman" w:hAnsi="Times New Roman"/>
          <w:sz w:val="24"/>
        </w:rPr>
        <w:t xml:space="preserve"> ($</w:t>
      </w:r>
      <w:r w:rsidR="00836D5E">
        <w:rPr>
          <w:rFonts w:ascii="Times New Roman" w:hAnsi="Times New Roman"/>
          <w:sz w:val="24"/>
        </w:rPr>
        <w:t>105</w:t>
      </w:r>
      <w:r w:rsidRPr="00F8492A">
        <w:rPr>
          <w:rFonts w:ascii="Times New Roman" w:hAnsi="Times New Roman"/>
          <w:sz w:val="24"/>
        </w:rPr>
        <w:t>,000 + $</w:t>
      </w:r>
      <w:r w:rsidR="00836D5E">
        <w:rPr>
          <w:rFonts w:ascii="Times New Roman" w:hAnsi="Times New Roman"/>
          <w:sz w:val="24"/>
        </w:rPr>
        <w:t>86</w:t>
      </w:r>
      <w:r w:rsidRPr="00F8492A">
        <w:rPr>
          <w:rFonts w:ascii="Times New Roman" w:hAnsi="Times New Roman"/>
          <w:sz w:val="24"/>
        </w:rPr>
        <w:t>,000)</w:t>
      </w:r>
      <w:r w:rsidRPr="00F8492A">
        <w:rPr>
          <w:rFonts w:ascii="Times New Roman" w:hAnsi="Times New Roman"/>
          <w:sz w:val="24"/>
        </w:rPr>
        <w:tab/>
        <w:t>$</w:t>
      </w:r>
      <w:r w:rsidR="00836D5E">
        <w:rPr>
          <w:rFonts w:ascii="Times New Roman" w:hAnsi="Times New Roman"/>
          <w:sz w:val="24"/>
        </w:rPr>
        <w:t>191</w:t>
      </w:r>
      <w:r w:rsidRPr="00F8492A">
        <w:rPr>
          <w:rFonts w:ascii="Times New Roman" w:hAnsi="Times New Roman"/>
          <w:sz w:val="24"/>
        </w:rPr>
        <w:t>,000</w:t>
      </w:r>
    </w:p>
    <w:p w14:paraId="5645E211" w14:textId="6E55660D" w:rsidR="008C1355" w:rsidRPr="00806DED" w:rsidRDefault="008C1355" w:rsidP="008C1355">
      <w:pPr>
        <w:widowControl/>
        <w:tabs>
          <w:tab w:val="decimal" w:pos="8640"/>
          <w:tab w:val="right" w:pos="9360"/>
        </w:tabs>
        <w:ind w:firstLine="1440"/>
        <w:jc w:val="both"/>
        <w:rPr>
          <w:rFonts w:ascii="Times New Roman" w:hAnsi="Times New Roman"/>
          <w:sz w:val="24"/>
          <w:u w:val="single"/>
        </w:rPr>
      </w:pPr>
      <w:r w:rsidRPr="00F8492A">
        <w:rPr>
          <w:rFonts w:ascii="Times New Roman" w:hAnsi="Times New Roman"/>
          <w:sz w:val="24"/>
        </w:rPr>
        <w:t>Minus:  Itemized deductions</w:t>
      </w:r>
      <w:r w:rsidR="00B5324F">
        <w:rPr>
          <w:rFonts w:ascii="Times New Roman" w:hAnsi="Times New Roman"/>
          <w:sz w:val="24"/>
        </w:rPr>
        <w:t xml:space="preserve"> ($1</w:t>
      </w:r>
      <w:r w:rsidR="00836D5E">
        <w:rPr>
          <w:rFonts w:ascii="Times New Roman" w:hAnsi="Times New Roman"/>
          <w:sz w:val="24"/>
        </w:rPr>
        <w:t>9</w:t>
      </w:r>
      <w:r w:rsidR="00B5324F">
        <w:rPr>
          <w:rFonts w:ascii="Times New Roman" w:hAnsi="Times New Roman"/>
          <w:sz w:val="24"/>
        </w:rPr>
        <w:t>,000 + $</w:t>
      </w:r>
      <w:r w:rsidR="00836D5E">
        <w:rPr>
          <w:rFonts w:ascii="Times New Roman" w:hAnsi="Times New Roman"/>
          <w:sz w:val="24"/>
        </w:rPr>
        <w:t>8</w:t>
      </w:r>
      <w:r w:rsidR="00B5324F">
        <w:rPr>
          <w:rFonts w:ascii="Times New Roman" w:hAnsi="Times New Roman"/>
          <w:sz w:val="24"/>
        </w:rPr>
        <w:t>,</w:t>
      </w:r>
      <w:r w:rsidR="00836D5E">
        <w:rPr>
          <w:rFonts w:ascii="Times New Roman" w:hAnsi="Times New Roman"/>
          <w:sz w:val="24"/>
        </w:rPr>
        <w:t>1</w:t>
      </w:r>
      <w:r w:rsidR="00B5324F">
        <w:rPr>
          <w:rFonts w:ascii="Times New Roman" w:hAnsi="Times New Roman"/>
          <w:sz w:val="24"/>
        </w:rPr>
        <w:t>00)</w:t>
      </w:r>
      <w:r w:rsidRPr="00F8492A">
        <w:rPr>
          <w:rFonts w:ascii="Times New Roman" w:hAnsi="Times New Roman"/>
          <w:sz w:val="24"/>
        </w:rPr>
        <w:tab/>
      </w:r>
      <w:r w:rsidR="005C7440" w:rsidRPr="0079008C">
        <w:rPr>
          <w:rFonts w:ascii="Times New Roman" w:hAnsi="Times New Roman"/>
          <w:sz w:val="24"/>
          <w:u w:val="single"/>
        </w:rPr>
        <w:t xml:space="preserve">  </w:t>
      </w:r>
      <w:r w:rsidRPr="00806DED">
        <w:rPr>
          <w:rFonts w:ascii="Times New Roman" w:hAnsi="Times New Roman"/>
          <w:sz w:val="24"/>
          <w:u w:val="single"/>
        </w:rPr>
        <w:t xml:space="preserve">( </w:t>
      </w:r>
      <w:r w:rsidR="00836D5E" w:rsidRPr="00806DED">
        <w:rPr>
          <w:rFonts w:ascii="Times New Roman" w:hAnsi="Times New Roman"/>
          <w:sz w:val="24"/>
          <w:u w:val="single"/>
        </w:rPr>
        <w:t>27</w:t>
      </w:r>
      <w:r w:rsidRPr="00806DED">
        <w:rPr>
          <w:rFonts w:ascii="Times New Roman" w:hAnsi="Times New Roman"/>
          <w:sz w:val="24"/>
          <w:u w:val="single"/>
        </w:rPr>
        <w:t>,</w:t>
      </w:r>
      <w:r w:rsidR="00836D5E" w:rsidRPr="00806DED">
        <w:rPr>
          <w:rFonts w:ascii="Times New Roman" w:hAnsi="Times New Roman"/>
          <w:sz w:val="24"/>
          <w:u w:val="single"/>
        </w:rPr>
        <w:t>1</w:t>
      </w:r>
      <w:r w:rsidRPr="00806DED">
        <w:rPr>
          <w:rFonts w:ascii="Times New Roman" w:hAnsi="Times New Roman"/>
          <w:sz w:val="24"/>
          <w:u w:val="single"/>
        </w:rPr>
        <w:t>00)</w:t>
      </w:r>
    </w:p>
    <w:p w14:paraId="2B9BC9F6" w14:textId="63A8D437"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Taxable income</w:t>
      </w:r>
      <w:r w:rsidRPr="00F8492A">
        <w:rPr>
          <w:rFonts w:ascii="Times New Roman" w:hAnsi="Times New Roman"/>
          <w:sz w:val="24"/>
        </w:rPr>
        <w:tab/>
      </w:r>
      <w:r w:rsidRPr="00F8492A">
        <w:rPr>
          <w:rFonts w:ascii="Times New Roman" w:hAnsi="Times New Roman"/>
          <w:sz w:val="24"/>
          <w:u w:val="double"/>
        </w:rPr>
        <w:t>$</w:t>
      </w:r>
      <w:r w:rsidR="00F34B8F">
        <w:rPr>
          <w:rFonts w:ascii="Times New Roman" w:hAnsi="Times New Roman"/>
          <w:sz w:val="24"/>
          <w:u w:val="double"/>
        </w:rPr>
        <w:t>163,9</w:t>
      </w:r>
      <w:r w:rsidR="00EF5A5C" w:rsidRPr="00F8492A">
        <w:rPr>
          <w:rFonts w:ascii="Times New Roman" w:hAnsi="Times New Roman"/>
          <w:sz w:val="24"/>
          <w:u w:val="double"/>
        </w:rPr>
        <w:t>00</w:t>
      </w:r>
    </w:p>
    <w:p w14:paraId="129FBD09" w14:textId="4296A905" w:rsidR="008C1355" w:rsidRPr="00F8492A" w:rsidRDefault="008C1355" w:rsidP="008C1355">
      <w:pPr>
        <w:widowControl/>
        <w:tabs>
          <w:tab w:val="decimal" w:pos="8640"/>
          <w:tab w:val="right" w:pos="9360"/>
        </w:tabs>
        <w:spacing w:before="120"/>
        <w:ind w:firstLine="1440"/>
        <w:jc w:val="both"/>
        <w:rPr>
          <w:rFonts w:ascii="Times New Roman" w:hAnsi="Times New Roman"/>
          <w:sz w:val="24"/>
        </w:rPr>
      </w:pPr>
      <w:r w:rsidRPr="00F8492A">
        <w:rPr>
          <w:rFonts w:ascii="Times New Roman" w:hAnsi="Times New Roman"/>
          <w:sz w:val="24"/>
        </w:rPr>
        <w:t>Gross tax</w:t>
      </w:r>
      <w:r w:rsidRPr="00F8492A">
        <w:rPr>
          <w:rFonts w:ascii="Times New Roman" w:hAnsi="Times New Roman"/>
          <w:sz w:val="24"/>
        </w:rPr>
        <w:tab/>
      </w:r>
      <w:r w:rsidRPr="00F8492A">
        <w:rPr>
          <w:rFonts w:ascii="Times New Roman" w:hAnsi="Times New Roman"/>
          <w:sz w:val="24"/>
          <w:u w:val="double"/>
        </w:rPr>
        <w:t xml:space="preserve">$  </w:t>
      </w:r>
      <w:r w:rsidR="00914736">
        <w:rPr>
          <w:rFonts w:ascii="Times New Roman" w:hAnsi="Times New Roman"/>
          <w:sz w:val="24"/>
          <w:u w:val="double"/>
        </w:rPr>
        <w:t>27</w:t>
      </w:r>
      <w:r w:rsidRPr="00F8492A">
        <w:rPr>
          <w:rFonts w:ascii="Times New Roman" w:hAnsi="Times New Roman"/>
          <w:sz w:val="24"/>
          <w:u w:val="double"/>
        </w:rPr>
        <w:t>,</w:t>
      </w:r>
      <w:r w:rsidR="00914736">
        <w:rPr>
          <w:rFonts w:ascii="Times New Roman" w:hAnsi="Times New Roman"/>
          <w:sz w:val="24"/>
          <w:u w:val="double"/>
        </w:rPr>
        <w:t>937</w:t>
      </w:r>
    </w:p>
    <w:p w14:paraId="1523AD82" w14:textId="77777777" w:rsidR="008C1355" w:rsidRDefault="008C1355" w:rsidP="008C1355">
      <w:pPr>
        <w:widowControl/>
        <w:ind w:firstLine="720"/>
        <w:jc w:val="both"/>
        <w:rPr>
          <w:rFonts w:ascii="Times New Roman" w:hAnsi="Times New Roman"/>
          <w:sz w:val="24"/>
        </w:rPr>
      </w:pPr>
    </w:p>
    <w:p w14:paraId="14C4004A"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Mary's tax filing as a single taxpayer:</w:t>
      </w:r>
    </w:p>
    <w:p w14:paraId="3E4BC2DE" w14:textId="0C9A5331" w:rsidR="008C1355" w:rsidRPr="00F8492A" w:rsidRDefault="00B5324F" w:rsidP="008C1355">
      <w:pPr>
        <w:widowControl/>
        <w:tabs>
          <w:tab w:val="decimal" w:pos="8640"/>
          <w:tab w:val="right" w:pos="9360"/>
        </w:tabs>
        <w:ind w:firstLine="1440"/>
        <w:jc w:val="both"/>
        <w:rPr>
          <w:rFonts w:ascii="Times New Roman" w:hAnsi="Times New Roman"/>
          <w:sz w:val="24"/>
        </w:rPr>
      </w:pPr>
      <w:r>
        <w:rPr>
          <w:rFonts w:ascii="Times New Roman" w:hAnsi="Times New Roman"/>
          <w:sz w:val="24"/>
        </w:rPr>
        <w:t>Adjusted gross income</w:t>
      </w:r>
      <w:r w:rsidR="008C1355" w:rsidRPr="00F8492A">
        <w:rPr>
          <w:rFonts w:ascii="Times New Roman" w:hAnsi="Times New Roman"/>
          <w:sz w:val="24"/>
        </w:rPr>
        <w:tab/>
        <w:t>$</w:t>
      </w:r>
      <w:r w:rsidR="00914736">
        <w:rPr>
          <w:rFonts w:ascii="Times New Roman" w:hAnsi="Times New Roman"/>
          <w:sz w:val="24"/>
        </w:rPr>
        <w:t>86,</w:t>
      </w:r>
      <w:r w:rsidR="008C1355" w:rsidRPr="00F8492A">
        <w:rPr>
          <w:rFonts w:ascii="Times New Roman" w:hAnsi="Times New Roman"/>
          <w:sz w:val="24"/>
        </w:rPr>
        <w:t>000</w:t>
      </w:r>
    </w:p>
    <w:p w14:paraId="7B7F8A06" w14:textId="39799487" w:rsidR="008C1355" w:rsidRPr="00806DED" w:rsidRDefault="008C1355" w:rsidP="008C1355">
      <w:pPr>
        <w:widowControl/>
        <w:tabs>
          <w:tab w:val="decimal" w:pos="8640"/>
          <w:tab w:val="right" w:pos="9360"/>
        </w:tabs>
        <w:ind w:firstLine="1440"/>
        <w:jc w:val="both"/>
        <w:rPr>
          <w:rFonts w:ascii="Times New Roman" w:hAnsi="Times New Roman"/>
          <w:sz w:val="24"/>
          <w:u w:val="single"/>
        </w:rPr>
      </w:pPr>
      <w:r w:rsidRPr="00F8492A">
        <w:rPr>
          <w:rFonts w:ascii="Times New Roman" w:hAnsi="Times New Roman"/>
          <w:sz w:val="24"/>
        </w:rPr>
        <w:t>Minus:  Standard deduction</w:t>
      </w:r>
      <w:r w:rsidRPr="00F8492A">
        <w:rPr>
          <w:rFonts w:ascii="Times New Roman" w:hAnsi="Times New Roman"/>
          <w:sz w:val="24"/>
        </w:rPr>
        <w:tab/>
      </w:r>
      <w:r w:rsidRPr="00806DED">
        <w:rPr>
          <w:rFonts w:ascii="Times New Roman" w:hAnsi="Times New Roman"/>
          <w:sz w:val="24"/>
          <w:u w:val="single"/>
        </w:rPr>
        <w:t xml:space="preserve">(  </w:t>
      </w:r>
      <w:r w:rsidR="00914736" w:rsidRPr="00806DED">
        <w:rPr>
          <w:rFonts w:ascii="Times New Roman" w:hAnsi="Times New Roman"/>
          <w:sz w:val="24"/>
          <w:u w:val="single"/>
        </w:rPr>
        <w:t>12</w:t>
      </w:r>
      <w:r w:rsidRPr="00806DED">
        <w:rPr>
          <w:rFonts w:ascii="Times New Roman" w:hAnsi="Times New Roman"/>
          <w:sz w:val="24"/>
          <w:u w:val="single"/>
        </w:rPr>
        <w:t>,</w:t>
      </w:r>
      <w:r w:rsidR="00914736" w:rsidRPr="00806DED">
        <w:rPr>
          <w:rFonts w:ascii="Times New Roman" w:hAnsi="Times New Roman"/>
          <w:sz w:val="24"/>
          <w:u w:val="single"/>
        </w:rPr>
        <w:t>000</w:t>
      </w:r>
      <w:r w:rsidRPr="00806DED">
        <w:rPr>
          <w:rFonts w:ascii="Times New Roman" w:hAnsi="Times New Roman"/>
          <w:sz w:val="24"/>
          <w:u w:val="single"/>
        </w:rPr>
        <w:t>)</w:t>
      </w:r>
    </w:p>
    <w:p w14:paraId="13C4BB33" w14:textId="228D8F22" w:rsidR="008C1355" w:rsidRPr="00F8492A" w:rsidRDefault="008C1355" w:rsidP="00806DED">
      <w:pPr>
        <w:widowControl/>
        <w:tabs>
          <w:tab w:val="decimal" w:pos="8640"/>
          <w:tab w:val="right" w:pos="9360"/>
        </w:tabs>
        <w:ind w:firstLine="1350"/>
        <w:jc w:val="both"/>
        <w:rPr>
          <w:rFonts w:ascii="Times New Roman" w:hAnsi="Times New Roman"/>
          <w:sz w:val="24"/>
        </w:rPr>
      </w:pPr>
      <w:r w:rsidRPr="00F8492A">
        <w:rPr>
          <w:rFonts w:ascii="Times New Roman" w:hAnsi="Times New Roman"/>
          <w:sz w:val="24"/>
        </w:rPr>
        <w:t xml:space="preserve">  Taxable income</w:t>
      </w:r>
      <w:r w:rsidRPr="00F8492A">
        <w:rPr>
          <w:rFonts w:ascii="Times New Roman" w:hAnsi="Times New Roman"/>
          <w:sz w:val="24"/>
        </w:rPr>
        <w:tab/>
      </w:r>
      <w:r w:rsidRPr="00F8492A">
        <w:rPr>
          <w:rFonts w:ascii="Times New Roman" w:hAnsi="Times New Roman"/>
          <w:sz w:val="24"/>
          <w:u w:val="double"/>
        </w:rPr>
        <w:t>$</w:t>
      </w:r>
      <w:r w:rsidR="00914736">
        <w:rPr>
          <w:rFonts w:ascii="Times New Roman" w:hAnsi="Times New Roman"/>
          <w:sz w:val="24"/>
          <w:u w:val="double"/>
        </w:rPr>
        <w:t>74</w:t>
      </w:r>
      <w:r w:rsidRPr="00F8492A">
        <w:rPr>
          <w:rFonts w:ascii="Times New Roman" w:hAnsi="Times New Roman"/>
          <w:sz w:val="24"/>
          <w:u w:val="double"/>
        </w:rPr>
        <w:t>,</w:t>
      </w:r>
      <w:r w:rsidR="00914736">
        <w:rPr>
          <w:rFonts w:ascii="Times New Roman" w:hAnsi="Times New Roman"/>
          <w:sz w:val="24"/>
          <w:u w:val="double"/>
        </w:rPr>
        <w:t>0</w:t>
      </w:r>
      <w:r w:rsidR="00B5324F">
        <w:rPr>
          <w:rFonts w:ascii="Times New Roman" w:hAnsi="Times New Roman"/>
          <w:sz w:val="24"/>
          <w:u w:val="double"/>
        </w:rPr>
        <w:t>0</w:t>
      </w:r>
      <w:r w:rsidR="00EF5A5C" w:rsidRPr="00F8492A">
        <w:rPr>
          <w:rFonts w:ascii="Times New Roman" w:hAnsi="Times New Roman"/>
          <w:sz w:val="24"/>
          <w:u w:val="double"/>
        </w:rPr>
        <w:t>0</w:t>
      </w:r>
    </w:p>
    <w:p w14:paraId="7D4E46C6" w14:textId="0656E2CE" w:rsidR="008C1355" w:rsidRPr="00F8492A" w:rsidRDefault="008C1355" w:rsidP="008C1355">
      <w:pPr>
        <w:widowControl/>
        <w:tabs>
          <w:tab w:val="decimal" w:pos="8640"/>
          <w:tab w:val="right" w:pos="9360"/>
        </w:tabs>
        <w:spacing w:before="120"/>
        <w:ind w:firstLine="1440"/>
        <w:jc w:val="both"/>
        <w:rPr>
          <w:rFonts w:ascii="Times New Roman" w:hAnsi="Times New Roman"/>
          <w:sz w:val="24"/>
        </w:rPr>
      </w:pPr>
      <w:r w:rsidRPr="00F8492A">
        <w:rPr>
          <w:rFonts w:ascii="Times New Roman" w:hAnsi="Times New Roman"/>
          <w:sz w:val="24"/>
        </w:rPr>
        <w:t>Gross tax</w:t>
      </w:r>
      <w:r w:rsidRPr="00F8492A">
        <w:rPr>
          <w:rFonts w:ascii="Times New Roman" w:hAnsi="Times New Roman"/>
          <w:sz w:val="24"/>
        </w:rPr>
        <w:tab/>
      </w:r>
      <w:r w:rsidRPr="00F8492A">
        <w:rPr>
          <w:rFonts w:ascii="Times New Roman" w:hAnsi="Times New Roman"/>
          <w:sz w:val="24"/>
          <w:u w:val="double"/>
        </w:rPr>
        <w:t>$</w:t>
      </w:r>
      <w:r w:rsidR="00914736">
        <w:rPr>
          <w:rFonts w:ascii="Times New Roman" w:hAnsi="Times New Roman"/>
          <w:sz w:val="24"/>
          <w:u w:val="double"/>
        </w:rPr>
        <w:t>12</w:t>
      </w:r>
      <w:r w:rsidRPr="00F8492A">
        <w:rPr>
          <w:rFonts w:ascii="Times New Roman" w:hAnsi="Times New Roman"/>
          <w:sz w:val="24"/>
          <w:u w:val="double"/>
        </w:rPr>
        <w:t>,</w:t>
      </w:r>
      <w:r w:rsidR="00914736">
        <w:rPr>
          <w:rFonts w:ascii="Times New Roman" w:hAnsi="Times New Roman"/>
          <w:sz w:val="24"/>
          <w:u w:val="double"/>
        </w:rPr>
        <w:t>220</w:t>
      </w:r>
      <w:r w:rsidRPr="00F8492A">
        <w:rPr>
          <w:rFonts w:ascii="Times New Roman" w:hAnsi="Times New Roman"/>
          <w:sz w:val="24"/>
        </w:rPr>
        <w:t>*</w:t>
      </w:r>
    </w:p>
    <w:p w14:paraId="3EFE236C" w14:textId="77777777" w:rsidR="008C1355" w:rsidRDefault="008C1355" w:rsidP="008C1355">
      <w:pPr>
        <w:widowControl/>
        <w:ind w:firstLine="1440"/>
        <w:jc w:val="both"/>
        <w:rPr>
          <w:rFonts w:ascii="Times New Roman" w:hAnsi="Times New Roman"/>
          <w:sz w:val="24"/>
        </w:rPr>
      </w:pPr>
    </w:p>
    <w:p w14:paraId="36A1CC10" w14:textId="77777777" w:rsidR="008C1355" w:rsidRPr="00F8492A" w:rsidRDefault="008C1355" w:rsidP="008C1355">
      <w:pPr>
        <w:widowControl/>
        <w:ind w:firstLine="1440"/>
        <w:jc w:val="both"/>
        <w:rPr>
          <w:rFonts w:ascii="Times New Roman" w:hAnsi="Times New Roman"/>
          <w:sz w:val="24"/>
        </w:rPr>
      </w:pPr>
      <w:r w:rsidRPr="00F8492A">
        <w:rPr>
          <w:rFonts w:ascii="Times New Roman" w:hAnsi="Times New Roman"/>
          <w:sz w:val="24"/>
        </w:rPr>
        <w:t>Bill's tax filing as a single taxpayer:</w:t>
      </w:r>
    </w:p>
    <w:p w14:paraId="781E55E1" w14:textId="3A01B7E7" w:rsidR="008C1355" w:rsidRPr="00F8492A" w:rsidRDefault="00B5324F" w:rsidP="008C1355">
      <w:pPr>
        <w:pStyle w:val="Heading2"/>
      </w:pPr>
      <w:r>
        <w:t>Adjusted gross income</w:t>
      </w:r>
      <w:r w:rsidR="008C1355" w:rsidRPr="00F8492A">
        <w:tab/>
        <w:t>$</w:t>
      </w:r>
      <w:r w:rsidR="00914736">
        <w:t>105</w:t>
      </w:r>
      <w:r w:rsidR="008C1355" w:rsidRPr="00F8492A">
        <w:t>,000</w:t>
      </w:r>
    </w:p>
    <w:p w14:paraId="3ED1914C" w14:textId="6FAB4AA2"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Minus:  Itemized deductions</w:t>
      </w:r>
      <w:r w:rsidRPr="00F8492A">
        <w:rPr>
          <w:rFonts w:ascii="Times New Roman" w:hAnsi="Times New Roman"/>
          <w:sz w:val="24"/>
        </w:rPr>
        <w:tab/>
      </w:r>
      <w:r w:rsidR="005C7440" w:rsidRPr="0079008C">
        <w:rPr>
          <w:rFonts w:ascii="Times New Roman" w:hAnsi="Times New Roman"/>
          <w:sz w:val="24"/>
          <w:u w:val="single"/>
        </w:rPr>
        <w:t xml:space="preserve">   </w:t>
      </w:r>
      <w:r w:rsidRPr="00806DED">
        <w:rPr>
          <w:rFonts w:ascii="Times New Roman" w:hAnsi="Times New Roman"/>
          <w:sz w:val="24"/>
          <w:u w:val="single"/>
        </w:rPr>
        <w:t>(1</w:t>
      </w:r>
      <w:r w:rsidR="00914736" w:rsidRPr="00806DED">
        <w:rPr>
          <w:rFonts w:ascii="Times New Roman" w:hAnsi="Times New Roman"/>
          <w:sz w:val="24"/>
          <w:u w:val="single"/>
        </w:rPr>
        <w:t>9</w:t>
      </w:r>
      <w:r w:rsidRPr="00806DED">
        <w:rPr>
          <w:rFonts w:ascii="Times New Roman" w:hAnsi="Times New Roman"/>
          <w:sz w:val="24"/>
          <w:u w:val="single"/>
        </w:rPr>
        <w:t>,000)</w:t>
      </w:r>
    </w:p>
    <w:p w14:paraId="47133E1F" w14:textId="4E47A3D8"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Taxable income</w:t>
      </w:r>
      <w:r w:rsidR="005C7440">
        <w:rPr>
          <w:rFonts w:ascii="Times New Roman" w:hAnsi="Times New Roman"/>
          <w:sz w:val="24"/>
        </w:rPr>
        <w:tab/>
      </w:r>
      <w:r w:rsidRPr="00F8492A">
        <w:rPr>
          <w:rFonts w:ascii="Times New Roman" w:hAnsi="Times New Roman"/>
          <w:sz w:val="24"/>
          <w:u w:val="double"/>
        </w:rPr>
        <w:t>$</w:t>
      </w:r>
      <w:r w:rsidR="005C7440" w:rsidRPr="005C7440">
        <w:rPr>
          <w:rFonts w:ascii="Times New Roman" w:hAnsi="Times New Roman"/>
          <w:sz w:val="24"/>
          <w:u w:val="double"/>
        </w:rPr>
        <w:t xml:space="preserve">  </w:t>
      </w:r>
      <w:r w:rsidR="00914736">
        <w:rPr>
          <w:rFonts w:ascii="Times New Roman" w:hAnsi="Times New Roman"/>
          <w:sz w:val="24"/>
          <w:u w:val="double"/>
        </w:rPr>
        <w:t>86</w:t>
      </w:r>
      <w:r w:rsidRPr="00F8492A">
        <w:rPr>
          <w:rFonts w:ascii="Times New Roman" w:hAnsi="Times New Roman"/>
          <w:sz w:val="24"/>
          <w:u w:val="double"/>
        </w:rPr>
        <w:t>,</w:t>
      </w:r>
      <w:r w:rsidR="00914736">
        <w:rPr>
          <w:rFonts w:ascii="Times New Roman" w:hAnsi="Times New Roman"/>
          <w:sz w:val="24"/>
          <w:u w:val="double"/>
        </w:rPr>
        <w:t>00</w:t>
      </w:r>
      <w:r w:rsidR="00EF5A5C" w:rsidRPr="00F8492A">
        <w:rPr>
          <w:rFonts w:ascii="Times New Roman" w:hAnsi="Times New Roman"/>
          <w:sz w:val="24"/>
          <w:u w:val="double"/>
        </w:rPr>
        <w:t>0</w:t>
      </w:r>
    </w:p>
    <w:p w14:paraId="4842F584" w14:textId="021DD76C" w:rsidR="008C1355" w:rsidRPr="00F8492A" w:rsidRDefault="008C1355" w:rsidP="008C1355">
      <w:pPr>
        <w:widowControl/>
        <w:tabs>
          <w:tab w:val="decimal" w:pos="8640"/>
          <w:tab w:val="right" w:pos="9360"/>
        </w:tabs>
        <w:spacing w:before="120"/>
        <w:ind w:firstLine="1440"/>
        <w:jc w:val="both"/>
        <w:rPr>
          <w:rFonts w:ascii="Times New Roman" w:hAnsi="Times New Roman"/>
          <w:sz w:val="24"/>
        </w:rPr>
      </w:pPr>
      <w:r w:rsidRPr="00F8492A">
        <w:rPr>
          <w:rFonts w:ascii="Times New Roman" w:hAnsi="Times New Roman"/>
          <w:sz w:val="24"/>
        </w:rPr>
        <w:t>Gross tax</w:t>
      </w:r>
      <w:r w:rsidRPr="00F8492A">
        <w:rPr>
          <w:rFonts w:ascii="Times New Roman" w:hAnsi="Times New Roman"/>
          <w:sz w:val="24"/>
        </w:rPr>
        <w:tab/>
      </w:r>
      <w:r w:rsidRPr="00F8492A">
        <w:rPr>
          <w:rFonts w:ascii="Times New Roman" w:hAnsi="Times New Roman"/>
          <w:sz w:val="24"/>
          <w:u w:val="double"/>
        </w:rPr>
        <w:t xml:space="preserve">$  </w:t>
      </w:r>
      <w:r w:rsidR="000C28D0">
        <w:rPr>
          <w:rFonts w:ascii="Times New Roman" w:hAnsi="Times New Roman"/>
          <w:sz w:val="24"/>
          <w:u w:val="double"/>
        </w:rPr>
        <w:t>1</w:t>
      </w:r>
      <w:r w:rsidR="00914736">
        <w:rPr>
          <w:rFonts w:ascii="Times New Roman" w:hAnsi="Times New Roman"/>
          <w:sz w:val="24"/>
          <w:u w:val="double"/>
        </w:rPr>
        <w:t>4</w:t>
      </w:r>
      <w:r w:rsidRPr="00F8492A">
        <w:rPr>
          <w:rFonts w:ascii="Times New Roman" w:hAnsi="Times New Roman"/>
          <w:sz w:val="24"/>
          <w:u w:val="double"/>
        </w:rPr>
        <w:t>,</w:t>
      </w:r>
      <w:r w:rsidR="00EF5A5C">
        <w:rPr>
          <w:rFonts w:ascii="Times New Roman" w:hAnsi="Times New Roman"/>
          <w:sz w:val="24"/>
          <w:u w:val="double"/>
        </w:rPr>
        <w:t>9</w:t>
      </w:r>
      <w:r w:rsidR="00914736">
        <w:rPr>
          <w:rFonts w:ascii="Times New Roman" w:hAnsi="Times New Roman"/>
          <w:sz w:val="24"/>
          <w:u w:val="double"/>
        </w:rPr>
        <w:t>30</w:t>
      </w:r>
      <w:r w:rsidRPr="00F8492A">
        <w:rPr>
          <w:rFonts w:ascii="Times New Roman" w:hAnsi="Times New Roman"/>
          <w:sz w:val="24"/>
        </w:rPr>
        <w:t>*</w:t>
      </w:r>
    </w:p>
    <w:p w14:paraId="4BD1A304" w14:textId="77777777" w:rsidR="008C1355" w:rsidRDefault="008C1355" w:rsidP="008C1355">
      <w:pPr>
        <w:widowControl/>
        <w:ind w:firstLine="720"/>
        <w:jc w:val="both"/>
        <w:rPr>
          <w:rFonts w:ascii="Times New Roman" w:hAnsi="Times New Roman"/>
          <w:sz w:val="24"/>
        </w:rPr>
      </w:pPr>
    </w:p>
    <w:p w14:paraId="4467B708" w14:textId="6EE85E21" w:rsidR="008C1355" w:rsidRPr="00F8492A" w:rsidRDefault="002D3463" w:rsidP="008C1355">
      <w:pPr>
        <w:widowControl/>
        <w:ind w:firstLine="720"/>
        <w:jc w:val="both"/>
        <w:rPr>
          <w:rFonts w:ascii="Times New Roman" w:hAnsi="Times New Roman"/>
          <w:sz w:val="24"/>
        </w:rPr>
      </w:pPr>
      <w:r>
        <w:rPr>
          <w:rFonts w:ascii="Times New Roman" w:hAnsi="Times New Roman"/>
          <w:sz w:val="24"/>
        </w:rPr>
        <w:tab/>
      </w:r>
      <w:r w:rsidR="008C1355" w:rsidRPr="00F8492A">
        <w:rPr>
          <w:rFonts w:ascii="Times New Roman" w:hAnsi="Times New Roman"/>
          <w:sz w:val="24"/>
        </w:rPr>
        <w:t xml:space="preserve">Their </w:t>
      </w:r>
      <w:r w:rsidR="00F0367D">
        <w:rPr>
          <w:rFonts w:ascii="Times New Roman" w:hAnsi="Times New Roman"/>
          <w:sz w:val="24"/>
        </w:rPr>
        <w:t xml:space="preserve">income </w:t>
      </w:r>
      <w:r w:rsidR="008C1355" w:rsidRPr="00F8492A">
        <w:rPr>
          <w:rFonts w:ascii="Times New Roman" w:hAnsi="Times New Roman"/>
          <w:sz w:val="24"/>
        </w:rPr>
        <w:t>tax</w:t>
      </w:r>
      <w:r w:rsidR="006D5F26">
        <w:rPr>
          <w:rFonts w:ascii="Times New Roman" w:hAnsi="Times New Roman"/>
          <w:sz w:val="24"/>
        </w:rPr>
        <w:t>es</w:t>
      </w:r>
      <w:r w:rsidR="008C1355" w:rsidRPr="00F8492A">
        <w:rPr>
          <w:rFonts w:ascii="Times New Roman" w:hAnsi="Times New Roman"/>
          <w:sz w:val="24"/>
        </w:rPr>
        <w:t xml:space="preserve"> total $</w:t>
      </w:r>
      <w:r w:rsidR="00914736">
        <w:rPr>
          <w:rFonts w:ascii="Times New Roman" w:hAnsi="Times New Roman"/>
          <w:sz w:val="24"/>
        </w:rPr>
        <w:t>27</w:t>
      </w:r>
      <w:r w:rsidR="008C1355" w:rsidRPr="00F8492A">
        <w:rPr>
          <w:rFonts w:ascii="Times New Roman" w:hAnsi="Times New Roman"/>
          <w:sz w:val="24"/>
        </w:rPr>
        <w:t>,</w:t>
      </w:r>
      <w:r w:rsidR="00914736">
        <w:rPr>
          <w:rFonts w:ascii="Times New Roman" w:hAnsi="Times New Roman"/>
          <w:sz w:val="24"/>
        </w:rPr>
        <w:t>150</w:t>
      </w:r>
      <w:r w:rsidR="00EF5A5C" w:rsidRPr="00F8492A">
        <w:rPr>
          <w:rFonts w:ascii="Times New Roman" w:hAnsi="Times New Roman"/>
          <w:sz w:val="24"/>
        </w:rPr>
        <w:t xml:space="preserve"> </w:t>
      </w:r>
      <w:r w:rsidR="008C1355" w:rsidRPr="00F8492A">
        <w:rPr>
          <w:rFonts w:ascii="Times New Roman" w:hAnsi="Times New Roman"/>
          <w:sz w:val="24"/>
        </w:rPr>
        <w:t>($</w:t>
      </w:r>
      <w:r w:rsidR="00914736">
        <w:rPr>
          <w:rFonts w:ascii="Times New Roman" w:hAnsi="Times New Roman"/>
          <w:sz w:val="24"/>
        </w:rPr>
        <w:t>12</w:t>
      </w:r>
      <w:r w:rsidR="008C1355" w:rsidRPr="00F8492A">
        <w:rPr>
          <w:rFonts w:ascii="Times New Roman" w:hAnsi="Times New Roman"/>
          <w:sz w:val="24"/>
        </w:rPr>
        <w:t>,</w:t>
      </w:r>
      <w:r w:rsidR="00914736">
        <w:rPr>
          <w:rFonts w:ascii="Times New Roman" w:hAnsi="Times New Roman"/>
          <w:sz w:val="24"/>
        </w:rPr>
        <w:t>220</w:t>
      </w:r>
      <w:r w:rsidR="00EF5A5C" w:rsidRPr="00F8492A">
        <w:rPr>
          <w:rFonts w:ascii="Times New Roman" w:hAnsi="Times New Roman"/>
          <w:sz w:val="24"/>
        </w:rPr>
        <w:t xml:space="preserve"> </w:t>
      </w:r>
      <w:r w:rsidR="008C1355" w:rsidRPr="00F8492A">
        <w:rPr>
          <w:rFonts w:ascii="Times New Roman" w:hAnsi="Times New Roman"/>
          <w:sz w:val="24"/>
        </w:rPr>
        <w:t>+ $</w:t>
      </w:r>
      <w:r w:rsidR="00870FB7">
        <w:rPr>
          <w:rFonts w:ascii="Times New Roman" w:hAnsi="Times New Roman"/>
          <w:sz w:val="24"/>
        </w:rPr>
        <w:t>1</w:t>
      </w:r>
      <w:r w:rsidR="00914736">
        <w:rPr>
          <w:rFonts w:ascii="Times New Roman" w:hAnsi="Times New Roman"/>
          <w:sz w:val="24"/>
        </w:rPr>
        <w:t>4</w:t>
      </w:r>
      <w:r w:rsidR="008C1355" w:rsidRPr="00F8492A">
        <w:rPr>
          <w:rFonts w:ascii="Times New Roman" w:hAnsi="Times New Roman"/>
          <w:sz w:val="24"/>
        </w:rPr>
        <w:t>,</w:t>
      </w:r>
      <w:r w:rsidR="00914736">
        <w:rPr>
          <w:rFonts w:ascii="Times New Roman" w:hAnsi="Times New Roman"/>
          <w:sz w:val="24"/>
        </w:rPr>
        <w:t>930</w:t>
      </w:r>
      <w:r w:rsidR="008C1355" w:rsidRPr="00F8492A">
        <w:rPr>
          <w:rFonts w:ascii="Times New Roman" w:hAnsi="Times New Roman"/>
          <w:sz w:val="24"/>
        </w:rPr>
        <w:t>).</w:t>
      </w:r>
    </w:p>
    <w:p w14:paraId="59E57AEE" w14:textId="77777777" w:rsidR="00B5324F" w:rsidRDefault="00B5324F" w:rsidP="008C1355">
      <w:pPr>
        <w:widowControl/>
        <w:rPr>
          <w:rFonts w:ascii="Times New Roman" w:hAnsi="Times New Roman"/>
          <w:sz w:val="24"/>
        </w:rPr>
      </w:pPr>
    </w:p>
    <w:p w14:paraId="53A9F22C" w14:textId="5D90CAA7" w:rsidR="008C1355" w:rsidRDefault="008C1355" w:rsidP="00B5324F">
      <w:pPr>
        <w:widowControl/>
        <w:rPr>
          <w:rFonts w:ascii="Times New Roman" w:hAnsi="Times New Roman"/>
          <w:sz w:val="24"/>
        </w:rPr>
      </w:pPr>
      <w:r w:rsidRPr="00F8492A">
        <w:rPr>
          <w:rFonts w:ascii="Times New Roman" w:hAnsi="Times New Roman"/>
          <w:sz w:val="24"/>
        </w:rPr>
        <w:t xml:space="preserve">*These amounts are based upon the </w:t>
      </w:r>
      <w:r w:rsidR="00EF5A5C" w:rsidRPr="00F8492A">
        <w:rPr>
          <w:rFonts w:ascii="Times New Roman" w:hAnsi="Times New Roman"/>
          <w:sz w:val="24"/>
        </w:rPr>
        <w:t>201</w:t>
      </w:r>
      <w:r w:rsidR="00914736">
        <w:rPr>
          <w:rFonts w:ascii="Times New Roman" w:hAnsi="Times New Roman"/>
          <w:sz w:val="24"/>
        </w:rPr>
        <w:t>8</w:t>
      </w:r>
      <w:r w:rsidR="00EF5A5C" w:rsidRPr="00F8492A">
        <w:rPr>
          <w:rFonts w:ascii="Times New Roman" w:hAnsi="Times New Roman"/>
          <w:sz w:val="24"/>
        </w:rPr>
        <w:t xml:space="preserve"> </w:t>
      </w:r>
      <w:r w:rsidRPr="00F8492A">
        <w:rPr>
          <w:rFonts w:ascii="Times New Roman" w:hAnsi="Times New Roman"/>
          <w:sz w:val="24"/>
        </w:rPr>
        <w:t xml:space="preserve">tax rate schedule because the </w:t>
      </w:r>
      <w:r w:rsidR="00EF5A5C" w:rsidRPr="00F8492A">
        <w:rPr>
          <w:rFonts w:ascii="Times New Roman" w:hAnsi="Times New Roman"/>
          <w:sz w:val="24"/>
        </w:rPr>
        <w:t>201</w:t>
      </w:r>
      <w:r w:rsidR="00914736">
        <w:rPr>
          <w:rFonts w:ascii="Times New Roman" w:hAnsi="Times New Roman"/>
          <w:sz w:val="24"/>
        </w:rPr>
        <w:t>8</w:t>
      </w:r>
      <w:r w:rsidR="00EF5A5C" w:rsidRPr="00F8492A">
        <w:rPr>
          <w:rFonts w:ascii="Times New Roman" w:hAnsi="Times New Roman"/>
          <w:sz w:val="24"/>
        </w:rPr>
        <w:t xml:space="preserve"> </w:t>
      </w:r>
      <w:r w:rsidRPr="00F8492A">
        <w:rPr>
          <w:rFonts w:ascii="Times New Roman" w:hAnsi="Times New Roman"/>
          <w:sz w:val="24"/>
        </w:rPr>
        <w:t>tax table was unavailable when the solution was prepared.</w:t>
      </w:r>
    </w:p>
    <w:p w14:paraId="30461E89" w14:textId="2D65795A" w:rsidR="008C1355" w:rsidRPr="00F8492A" w:rsidRDefault="008C1355" w:rsidP="00806DED">
      <w:pPr>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Their tax will be $</w:t>
      </w:r>
      <w:r w:rsidR="00490264">
        <w:rPr>
          <w:rFonts w:ascii="Times New Roman" w:hAnsi="Times New Roman"/>
          <w:sz w:val="24"/>
        </w:rPr>
        <w:t>7</w:t>
      </w:r>
      <w:r w:rsidR="00914736">
        <w:rPr>
          <w:rFonts w:ascii="Times New Roman" w:hAnsi="Times New Roman"/>
          <w:sz w:val="24"/>
        </w:rPr>
        <w:t>87</w:t>
      </w:r>
      <w:r w:rsidR="00EF5A5C" w:rsidRPr="00F8492A">
        <w:rPr>
          <w:rFonts w:ascii="Times New Roman" w:hAnsi="Times New Roman"/>
          <w:sz w:val="24"/>
        </w:rPr>
        <w:t xml:space="preserve"> </w:t>
      </w:r>
      <w:r w:rsidRPr="00F8492A">
        <w:rPr>
          <w:rFonts w:ascii="Times New Roman" w:hAnsi="Times New Roman"/>
          <w:sz w:val="24"/>
        </w:rPr>
        <w:t>($</w:t>
      </w:r>
      <w:r w:rsidR="00914736">
        <w:rPr>
          <w:rFonts w:ascii="Times New Roman" w:hAnsi="Times New Roman"/>
          <w:sz w:val="24"/>
        </w:rPr>
        <w:t>27</w:t>
      </w:r>
      <w:r w:rsidRPr="00F8492A">
        <w:rPr>
          <w:rFonts w:ascii="Times New Roman" w:hAnsi="Times New Roman"/>
          <w:sz w:val="24"/>
        </w:rPr>
        <w:t>,</w:t>
      </w:r>
      <w:r w:rsidR="00914736">
        <w:rPr>
          <w:rFonts w:ascii="Times New Roman" w:hAnsi="Times New Roman"/>
          <w:sz w:val="24"/>
        </w:rPr>
        <w:t xml:space="preserve">937 </w:t>
      </w:r>
      <w:r w:rsidRPr="00F8492A">
        <w:rPr>
          <w:rFonts w:ascii="Times New Roman" w:hAnsi="Times New Roman"/>
          <w:sz w:val="24"/>
        </w:rPr>
        <w:t>- $</w:t>
      </w:r>
      <w:r w:rsidR="00914736">
        <w:rPr>
          <w:rFonts w:ascii="Times New Roman" w:hAnsi="Times New Roman"/>
          <w:sz w:val="24"/>
        </w:rPr>
        <w:t>27</w:t>
      </w:r>
      <w:r w:rsidRPr="00F8492A">
        <w:rPr>
          <w:rFonts w:ascii="Times New Roman" w:hAnsi="Times New Roman"/>
          <w:sz w:val="24"/>
        </w:rPr>
        <w:t>,</w:t>
      </w:r>
      <w:r w:rsidR="00914736">
        <w:rPr>
          <w:rFonts w:ascii="Times New Roman" w:hAnsi="Times New Roman"/>
          <w:sz w:val="24"/>
        </w:rPr>
        <w:t>150</w:t>
      </w:r>
      <w:r w:rsidRPr="00F8492A">
        <w:rPr>
          <w:rFonts w:ascii="Times New Roman" w:hAnsi="Times New Roman"/>
          <w:sz w:val="24"/>
        </w:rPr>
        <w:t>) higher if they marry before year-end.</w:t>
      </w:r>
      <w:r>
        <w:rPr>
          <w:rFonts w:ascii="Times New Roman" w:hAnsi="Times New Roman"/>
          <w:sz w:val="24"/>
        </w:rPr>
        <w:t xml:space="preserve"> </w:t>
      </w:r>
      <w:r w:rsidRPr="00F8492A">
        <w:rPr>
          <w:rFonts w:ascii="Times New Roman" w:hAnsi="Times New Roman"/>
          <w:sz w:val="24"/>
        </w:rPr>
        <w:t xml:space="preserve"> </w:t>
      </w:r>
      <w:r w:rsidR="00914736" w:rsidRPr="00E37334">
        <w:rPr>
          <w:rFonts w:ascii="Times New Roman" w:hAnsi="Times New Roman"/>
          <w:sz w:val="24"/>
        </w:rPr>
        <w:t xml:space="preserve">This is attributable to the fact that their $27,100 of itemized deductions </w:t>
      </w:r>
      <w:r w:rsidR="005C333E">
        <w:rPr>
          <w:rFonts w:ascii="Times New Roman" w:hAnsi="Times New Roman"/>
          <w:sz w:val="24"/>
        </w:rPr>
        <w:t>is</w:t>
      </w:r>
      <w:r w:rsidR="00914736" w:rsidRPr="00E37334">
        <w:rPr>
          <w:rFonts w:ascii="Times New Roman" w:hAnsi="Times New Roman"/>
          <w:sz w:val="24"/>
        </w:rPr>
        <w:t xml:space="preserve"> $3,900 less than the $31,000 ($12,000 + $19,000) of total deductions they would claim if they were not married. </w:t>
      </w:r>
      <w:r w:rsidR="008F7284">
        <w:rPr>
          <w:rFonts w:ascii="Times New Roman" w:hAnsi="Times New Roman"/>
          <w:sz w:val="24"/>
        </w:rPr>
        <w:t xml:space="preserve"> </w:t>
      </w:r>
      <w:r w:rsidR="00914736" w:rsidRPr="00E37334">
        <w:rPr>
          <w:rFonts w:ascii="Times New Roman" w:hAnsi="Times New Roman"/>
          <w:sz w:val="24"/>
        </w:rPr>
        <w:t xml:space="preserve">The increased taxes due to this is partially offset by the fact that $3,500 ($86,000 </w:t>
      </w:r>
      <w:r w:rsidR="008F7284">
        <w:rPr>
          <w:rFonts w:ascii="Times New Roman" w:hAnsi="Times New Roman"/>
          <w:sz w:val="24"/>
        </w:rPr>
        <w:t>-</w:t>
      </w:r>
      <w:r w:rsidR="00914736" w:rsidRPr="00E37334">
        <w:rPr>
          <w:rFonts w:ascii="Times New Roman" w:hAnsi="Times New Roman"/>
          <w:sz w:val="24"/>
        </w:rPr>
        <w:t xml:space="preserve"> $82,500) of Bill’s taxable income is taxed at 22% if they are married rather than 24% if they are not.</w:t>
      </w:r>
      <w:r w:rsidR="00ED209B">
        <w:rPr>
          <w:rFonts w:ascii="Times New Roman" w:hAnsi="Times New Roman"/>
          <w:sz w:val="24"/>
        </w:rPr>
        <w:t xml:space="preserve">  </w:t>
      </w:r>
      <w:r w:rsidRPr="00F8492A">
        <w:rPr>
          <w:rFonts w:ascii="Times New Roman" w:hAnsi="Times New Roman"/>
          <w:sz w:val="24"/>
        </w:rPr>
        <w:t>pp. I:2-20 through I:2-</w:t>
      </w:r>
      <w:r w:rsidR="005C7440" w:rsidRPr="00F8492A">
        <w:rPr>
          <w:rFonts w:ascii="Times New Roman" w:hAnsi="Times New Roman"/>
          <w:sz w:val="24"/>
        </w:rPr>
        <w:t>2</w:t>
      </w:r>
      <w:r w:rsidR="005C7440">
        <w:rPr>
          <w:rFonts w:ascii="Times New Roman" w:hAnsi="Times New Roman"/>
          <w:sz w:val="24"/>
        </w:rPr>
        <w:t>2</w:t>
      </w:r>
      <w:r w:rsidRPr="00F8492A">
        <w:rPr>
          <w:rFonts w:ascii="Times New Roman" w:hAnsi="Times New Roman"/>
          <w:sz w:val="24"/>
        </w:rPr>
        <w:t>.</w:t>
      </w:r>
    </w:p>
    <w:p w14:paraId="0D0E33D5" w14:textId="77777777" w:rsidR="008C1355" w:rsidRDefault="008C1355" w:rsidP="008C1355">
      <w:pPr>
        <w:widowControl/>
        <w:jc w:val="both"/>
        <w:rPr>
          <w:rFonts w:ascii="Times New Roman" w:hAnsi="Times New Roman"/>
          <w:b/>
          <w:sz w:val="24"/>
        </w:rPr>
      </w:pPr>
    </w:p>
    <w:p w14:paraId="74E71F7C" w14:textId="459F93AE"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914736">
        <w:rPr>
          <w:rFonts w:ascii="Times New Roman" w:hAnsi="Times New Roman"/>
          <w:b/>
          <w:sz w:val="24"/>
        </w:rPr>
        <w:t>2</w:t>
      </w:r>
      <w:r w:rsidRPr="00F8492A">
        <w:rPr>
          <w:rFonts w:ascii="Times New Roman" w:hAnsi="Times New Roman"/>
          <w:sz w:val="24"/>
        </w:rPr>
        <w:tab/>
        <w:t>a.</w:t>
      </w:r>
      <w:r w:rsidRPr="00F8492A">
        <w:rPr>
          <w:rFonts w:ascii="Times New Roman" w:hAnsi="Times New Roman"/>
          <w:sz w:val="24"/>
        </w:rPr>
        <w:tab/>
        <w:t xml:space="preserve">Amy </w:t>
      </w:r>
      <w:r w:rsidR="009E5CB8">
        <w:rPr>
          <w:rFonts w:ascii="Times New Roman" w:hAnsi="Times New Roman"/>
          <w:sz w:val="24"/>
        </w:rPr>
        <w:t>need not</w:t>
      </w:r>
      <w:r w:rsidRPr="00F8492A">
        <w:rPr>
          <w:rFonts w:ascii="Times New Roman" w:hAnsi="Times New Roman"/>
          <w:sz w:val="24"/>
        </w:rPr>
        <w:t xml:space="preserve"> file because her gross income </w:t>
      </w:r>
      <w:r w:rsidR="009E5CB8">
        <w:rPr>
          <w:rFonts w:ascii="Times New Roman" w:hAnsi="Times New Roman"/>
          <w:sz w:val="24"/>
        </w:rPr>
        <w:t>is less than the threshold of $</w:t>
      </w:r>
      <w:r w:rsidR="00EF5A5C">
        <w:rPr>
          <w:rFonts w:ascii="Times New Roman" w:hAnsi="Times New Roman"/>
          <w:sz w:val="24"/>
        </w:rPr>
        <w:t>1</w:t>
      </w:r>
      <w:r w:rsidR="00914736">
        <w:rPr>
          <w:rFonts w:ascii="Times New Roman" w:hAnsi="Times New Roman"/>
          <w:sz w:val="24"/>
        </w:rPr>
        <w:t>2</w:t>
      </w:r>
      <w:r w:rsidR="009E5CB8">
        <w:rPr>
          <w:rFonts w:ascii="Times New Roman" w:hAnsi="Times New Roman"/>
          <w:sz w:val="24"/>
        </w:rPr>
        <w:t>,</w:t>
      </w:r>
      <w:r w:rsidR="00914736">
        <w:rPr>
          <w:rFonts w:ascii="Times New Roman" w:hAnsi="Times New Roman"/>
          <w:sz w:val="24"/>
        </w:rPr>
        <w:t>0</w:t>
      </w:r>
      <w:r w:rsidR="00B5324F">
        <w:rPr>
          <w:rFonts w:ascii="Times New Roman" w:hAnsi="Times New Roman"/>
          <w:sz w:val="24"/>
        </w:rPr>
        <w:t>0</w:t>
      </w:r>
      <w:r w:rsidR="00EF5A5C">
        <w:rPr>
          <w:rFonts w:ascii="Times New Roman" w:hAnsi="Times New Roman"/>
          <w:sz w:val="24"/>
        </w:rPr>
        <w:t xml:space="preserve">0 </w:t>
      </w:r>
      <w:r w:rsidR="009E5CB8">
        <w:rPr>
          <w:rFonts w:ascii="Times New Roman" w:hAnsi="Times New Roman"/>
          <w:sz w:val="24"/>
        </w:rPr>
        <w:t>and her self-employment income is less than $400</w:t>
      </w:r>
      <w:r w:rsidRPr="00F8492A">
        <w:rPr>
          <w:rFonts w:ascii="Times New Roman" w:hAnsi="Times New Roman"/>
          <w:sz w:val="24"/>
        </w:rPr>
        <w:t>.</w:t>
      </w:r>
    </w:p>
    <w:p w14:paraId="61AFBF39" w14:textId="08441446"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Betty need not file, as her gross income ($9,100) is less than $1</w:t>
      </w:r>
      <w:r w:rsidR="00914736">
        <w:rPr>
          <w:rFonts w:ascii="Times New Roman" w:hAnsi="Times New Roman"/>
          <w:sz w:val="24"/>
        </w:rPr>
        <w:t>3</w:t>
      </w:r>
      <w:r w:rsidRPr="00F8492A">
        <w:rPr>
          <w:rFonts w:ascii="Times New Roman" w:hAnsi="Times New Roman"/>
          <w:sz w:val="24"/>
        </w:rPr>
        <w:t>,</w:t>
      </w:r>
      <w:r w:rsidR="00914736">
        <w:rPr>
          <w:rFonts w:ascii="Times New Roman" w:hAnsi="Times New Roman"/>
          <w:sz w:val="24"/>
        </w:rPr>
        <w:t>600</w:t>
      </w:r>
      <w:r w:rsidR="00EF5A5C" w:rsidRPr="00F8492A">
        <w:rPr>
          <w:rFonts w:ascii="Times New Roman" w:hAnsi="Times New Roman"/>
          <w:sz w:val="24"/>
        </w:rPr>
        <w:t xml:space="preserve"> </w:t>
      </w:r>
      <w:r w:rsidRPr="00F8492A">
        <w:rPr>
          <w:rFonts w:ascii="Times New Roman" w:hAnsi="Times New Roman"/>
          <w:sz w:val="24"/>
        </w:rPr>
        <w:t>($</w:t>
      </w:r>
      <w:r w:rsidR="00914736">
        <w:rPr>
          <w:rFonts w:ascii="Times New Roman" w:hAnsi="Times New Roman"/>
          <w:sz w:val="24"/>
        </w:rPr>
        <w:t>12</w:t>
      </w:r>
      <w:r w:rsidRPr="00F8492A">
        <w:rPr>
          <w:rFonts w:ascii="Times New Roman" w:hAnsi="Times New Roman"/>
          <w:sz w:val="24"/>
        </w:rPr>
        <w:t>,</w:t>
      </w:r>
      <w:r w:rsidR="00914736">
        <w:rPr>
          <w:rFonts w:ascii="Times New Roman" w:hAnsi="Times New Roman"/>
          <w:sz w:val="24"/>
        </w:rPr>
        <w:t>000</w:t>
      </w:r>
      <w:r w:rsidR="00EF5A5C" w:rsidRPr="00F8492A">
        <w:rPr>
          <w:rFonts w:ascii="Times New Roman" w:hAnsi="Times New Roman"/>
          <w:sz w:val="24"/>
        </w:rPr>
        <w:t xml:space="preserve"> </w:t>
      </w:r>
      <w:r w:rsidRPr="00F8492A">
        <w:rPr>
          <w:rFonts w:ascii="Times New Roman" w:hAnsi="Times New Roman"/>
          <w:sz w:val="24"/>
        </w:rPr>
        <w:t>+ $1,</w:t>
      </w:r>
      <w:r w:rsidR="00914736">
        <w:rPr>
          <w:rFonts w:ascii="Times New Roman" w:hAnsi="Times New Roman"/>
          <w:sz w:val="24"/>
        </w:rPr>
        <w:t>600</w:t>
      </w:r>
      <w:r w:rsidRPr="00F8492A">
        <w:rPr>
          <w:rFonts w:ascii="Times New Roman" w:hAnsi="Times New Roman"/>
          <w:sz w:val="24"/>
        </w:rPr>
        <w:t>).</w:t>
      </w:r>
    </w:p>
    <w:p w14:paraId="2E47CC31"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Chris must file, as his gross income of $2,</w:t>
      </w:r>
      <w:r w:rsidR="00BE1C0A">
        <w:rPr>
          <w:rFonts w:ascii="Times New Roman" w:hAnsi="Times New Roman"/>
          <w:sz w:val="24"/>
        </w:rPr>
        <w:t>3</w:t>
      </w:r>
      <w:r w:rsidR="00BE1C0A" w:rsidRPr="00F8492A">
        <w:rPr>
          <w:rFonts w:ascii="Times New Roman" w:hAnsi="Times New Roman"/>
          <w:sz w:val="24"/>
        </w:rPr>
        <w:t xml:space="preserve">00 </w:t>
      </w:r>
      <w:r w:rsidRPr="00F8492A">
        <w:rPr>
          <w:rFonts w:ascii="Times New Roman" w:hAnsi="Times New Roman"/>
          <w:sz w:val="24"/>
        </w:rPr>
        <w:t xml:space="preserve">exceeds his standard deduction </w:t>
      </w:r>
      <w:r w:rsidR="00914736">
        <w:rPr>
          <w:rFonts w:ascii="Times New Roman" w:hAnsi="Times New Roman"/>
          <w:sz w:val="24"/>
        </w:rPr>
        <w:t xml:space="preserve">of </w:t>
      </w:r>
      <w:r w:rsidRPr="00F8492A">
        <w:rPr>
          <w:rFonts w:ascii="Times New Roman" w:hAnsi="Times New Roman"/>
          <w:sz w:val="24"/>
        </w:rPr>
        <w:t>$</w:t>
      </w:r>
      <w:r w:rsidR="004E3FC3">
        <w:rPr>
          <w:rFonts w:ascii="Times New Roman" w:hAnsi="Times New Roman"/>
          <w:sz w:val="24"/>
        </w:rPr>
        <w:t>2</w:t>
      </w:r>
      <w:r w:rsidRPr="00F8492A">
        <w:rPr>
          <w:rFonts w:ascii="Times New Roman" w:hAnsi="Times New Roman"/>
          <w:sz w:val="24"/>
        </w:rPr>
        <w:t>,</w:t>
      </w:r>
      <w:r w:rsidR="004E3FC3">
        <w:rPr>
          <w:rFonts w:ascii="Times New Roman" w:hAnsi="Times New Roman"/>
          <w:sz w:val="24"/>
        </w:rPr>
        <w:t>2</w:t>
      </w:r>
      <w:r w:rsidR="001C3352">
        <w:rPr>
          <w:rFonts w:ascii="Times New Roman" w:hAnsi="Times New Roman"/>
          <w:sz w:val="24"/>
        </w:rPr>
        <w:t>5</w:t>
      </w:r>
      <w:r w:rsidR="004E3FC3">
        <w:rPr>
          <w:rFonts w:ascii="Times New Roman" w:hAnsi="Times New Roman"/>
          <w:sz w:val="24"/>
        </w:rPr>
        <w:t>0</w:t>
      </w:r>
      <w:r w:rsidR="004E3FC3" w:rsidRPr="00F8492A">
        <w:rPr>
          <w:rFonts w:ascii="Times New Roman" w:hAnsi="Times New Roman"/>
          <w:sz w:val="24"/>
        </w:rPr>
        <w:t xml:space="preserve"> </w:t>
      </w:r>
      <w:r w:rsidRPr="00F8492A">
        <w:rPr>
          <w:rFonts w:ascii="Times New Roman" w:hAnsi="Times New Roman"/>
          <w:sz w:val="24"/>
        </w:rPr>
        <w:t>($1,</w:t>
      </w:r>
      <w:r w:rsidR="004E3FC3">
        <w:rPr>
          <w:rFonts w:ascii="Times New Roman" w:hAnsi="Times New Roman"/>
          <w:sz w:val="24"/>
        </w:rPr>
        <w:t>9</w:t>
      </w:r>
      <w:r w:rsidR="004E3FC3" w:rsidRPr="00F8492A">
        <w:rPr>
          <w:rFonts w:ascii="Times New Roman" w:hAnsi="Times New Roman"/>
          <w:sz w:val="24"/>
        </w:rPr>
        <w:t xml:space="preserve">00 </w:t>
      </w:r>
      <w:r w:rsidRPr="00F8492A">
        <w:rPr>
          <w:rFonts w:ascii="Times New Roman" w:hAnsi="Times New Roman"/>
          <w:sz w:val="24"/>
        </w:rPr>
        <w:t>+ $</w:t>
      </w:r>
      <w:r w:rsidR="004E3FC3" w:rsidRPr="00F8492A">
        <w:rPr>
          <w:rFonts w:ascii="Times New Roman" w:hAnsi="Times New Roman"/>
          <w:sz w:val="24"/>
        </w:rPr>
        <w:t>3</w:t>
      </w:r>
      <w:r w:rsidR="004E3FC3">
        <w:rPr>
          <w:rFonts w:ascii="Times New Roman" w:hAnsi="Times New Roman"/>
          <w:sz w:val="24"/>
        </w:rPr>
        <w:t>5</w:t>
      </w:r>
      <w:r w:rsidR="004E3FC3" w:rsidRPr="00F8492A">
        <w:rPr>
          <w:rFonts w:ascii="Times New Roman" w:hAnsi="Times New Roman"/>
          <w:sz w:val="24"/>
        </w:rPr>
        <w:t>0</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Chris' standard deduction is limited to the amount of earned income plus $</w:t>
      </w:r>
      <w:r w:rsidR="004E3FC3" w:rsidRPr="00F8492A">
        <w:rPr>
          <w:rFonts w:ascii="Times New Roman" w:hAnsi="Times New Roman"/>
          <w:sz w:val="24"/>
        </w:rPr>
        <w:t>3</w:t>
      </w:r>
      <w:r w:rsidR="004E3FC3">
        <w:rPr>
          <w:rFonts w:ascii="Times New Roman" w:hAnsi="Times New Roman"/>
          <w:sz w:val="24"/>
        </w:rPr>
        <w:t>5</w:t>
      </w:r>
      <w:r w:rsidR="004E3FC3" w:rsidRPr="00F8492A">
        <w:rPr>
          <w:rFonts w:ascii="Times New Roman" w:hAnsi="Times New Roman"/>
          <w:sz w:val="24"/>
        </w:rPr>
        <w:t>0</w:t>
      </w:r>
      <w:r w:rsidRPr="00F8492A">
        <w:rPr>
          <w:rFonts w:ascii="Times New Roman" w:hAnsi="Times New Roman"/>
          <w:sz w:val="24"/>
        </w:rPr>
        <w:t>.</w:t>
      </w:r>
    </w:p>
    <w:p w14:paraId="13714F84"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Dawn must file because her unearned income is over $</w:t>
      </w:r>
      <w:r w:rsidR="004E3FC3">
        <w:rPr>
          <w:rFonts w:ascii="Times New Roman" w:hAnsi="Times New Roman"/>
          <w:sz w:val="24"/>
        </w:rPr>
        <w:t>1</w:t>
      </w:r>
      <w:r w:rsidR="00622163">
        <w:rPr>
          <w:rFonts w:ascii="Times New Roman" w:hAnsi="Times New Roman"/>
          <w:sz w:val="24"/>
        </w:rPr>
        <w:t>,</w:t>
      </w:r>
      <w:r w:rsidR="004E3FC3">
        <w:rPr>
          <w:rFonts w:ascii="Times New Roman" w:hAnsi="Times New Roman"/>
          <w:sz w:val="24"/>
        </w:rPr>
        <w:t>0</w:t>
      </w:r>
      <w:r w:rsidR="00A6289E">
        <w:rPr>
          <w:rFonts w:ascii="Times New Roman" w:hAnsi="Times New Roman"/>
          <w:sz w:val="24"/>
        </w:rPr>
        <w:t>5</w:t>
      </w:r>
      <w:r w:rsidR="004E3FC3" w:rsidRPr="00F8492A">
        <w:rPr>
          <w:rFonts w:ascii="Times New Roman" w:hAnsi="Times New Roman"/>
          <w:sz w:val="24"/>
        </w:rPr>
        <w:t xml:space="preserve">0 </w:t>
      </w:r>
      <w:r w:rsidRPr="00F8492A">
        <w:rPr>
          <w:rFonts w:ascii="Times New Roman" w:hAnsi="Times New Roman"/>
          <w:sz w:val="24"/>
        </w:rPr>
        <w:t>and her total gross income exceeds her standard deduction.</w:t>
      </w:r>
    </w:p>
    <w:p w14:paraId="7D043B03" w14:textId="717DB2A3" w:rsidR="008C1355" w:rsidRPr="00F8492A" w:rsidRDefault="008C1355" w:rsidP="008C1355">
      <w:pPr>
        <w:pStyle w:val="BodyTextIndent"/>
      </w:pPr>
      <w:r w:rsidRPr="00F8492A">
        <w:t>e.</w:t>
      </w:r>
      <w:r w:rsidRPr="00F8492A">
        <w:tab/>
        <w:t>Doug must file because his gross income is over $</w:t>
      </w:r>
      <w:r w:rsidR="004E3FC3" w:rsidRPr="00F8492A">
        <w:t xml:space="preserve">0 </w:t>
      </w:r>
      <w:r w:rsidRPr="00F8492A">
        <w:t xml:space="preserve">and he is married and not living with his spouse. </w:t>
      </w:r>
      <w:r>
        <w:t xml:space="preserve"> </w:t>
      </w:r>
      <w:r w:rsidR="00A6289E">
        <w:t>p</w:t>
      </w:r>
      <w:r w:rsidRPr="00F8492A">
        <w:t>. I:2</w:t>
      </w:r>
      <w:r w:rsidRPr="00F8492A">
        <w:noBreakHyphen/>
      </w:r>
      <w:r w:rsidR="005C7440">
        <w:t>23 and I:2-24</w:t>
      </w:r>
      <w:r w:rsidRPr="00F8492A">
        <w:t>.</w:t>
      </w:r>
    </w:p>
    <w:p w14:paraId="2658EDE8" w14:textId="77777777" w:rsidR="008C1355" w:rsidRDefault="008C1355" w:rsidP="008C1355">
      <w:pPr>
        <w:widowControl/>
        <w:jc w:val="both"/>
        <w:rPr>
          <w:rFonts w:ascii="Times New Roman" w:hAnsi="Times New Roman"/>
          <w:b/>
          <w:sz w:val="24"/>
        </w:rPr>
      </w:pPr>
    </w:p>
    <w:p w14:paraId="3CABB506" w14:textId="36CA7428"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B91A14">
        <w:rPr>
          <w:rFonts w:ascii="Times New Roman" w:hAnsi="Times New Roman"/>
          <w:b/>
          <w:sz w:val="24"/>
        </w:rPr>
        <w:t>3</w:t>
      </w:r>
      <w:r w:rsidRPr="00F8492A">
        <w:rPr>
          <w:rFonts w:ascii="Times New Roman" w:hAnsi="Times New Roman"/>
          <w:sz w:val="24"/>
        </w:rPr>
        <w:tab/>
        <w:t>a.</w:t>
      </w:r>
      <w:r w:rsidRPr="00F8492A">
        <w:rPr>
          <w:rFonts w:ascii="Times New Roman" w:hAnsi="Times New Roman"/>
          <w:sz w:val="24"/>
        </w:rPr>
        <w:tab/>
        <w:t>Yes.</w:t>
      </w:r>
    </w:p>
    <w:p w14:paraId="224C758F"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No.</w:t>
      </w:r>
      <w:r>
        <w:rPr>
          <w:rFonts w:ascii="Times New Roman" w:hAnsi="Times New Roman"/>
          <w:sz w:val="24"/>
        </w:rPr>
        <w:t xml:space="preserve"> </w:t>
      </w:r>
      <w:r w:rsidRPr="00F8492A">
        <w:rPr>
          <w:rFonts w:ascii="Times New Roman" w:hAnsi="Times New Roman"/>
          <w:sz w:val="24"/>
        </w:rPr>
        <w:t xml:space="preserve"> The aunt would have to live with the taxpayer.</w:t>
      </w:r>
    </w:p>
    <w:p w14:paraId="6A46A246"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No. </w:t>
      </w:r>
      <w:r>
        <w:rPr>
          <w:rFonts w:ascii="Times New Roman" w:hAnsi="Times New Roman"/>
          <w:sz w:val="24"/>
        </w:rPr>
        <w:t xml:space="preserve"> </w:t>
      </w:r>
      <w:r w:rsidRPr="00F8492A">
        <w:rPr>
          <w:rFonts w:ascii="Times New Roman" w:hAnsi="Times New Roman"/>
          <w:sz w:val="24"/>
        </w:rPr>
        <w:t>Because she qualifies for the more favorable surviving spouse status, she cannot file as head</w:t>
      </w:r>
      <w:r w:rsidRPr="00F8492A">
        <w:rPr>
          <w:rFonts w:ascii="Times New Roman" w:hAnsi="Times New Roman"/>
          <w:sz w:val="24"/>
        </w:rPr>
        <w:noBreakHyphen/>
        <w:t>of</w:t>
      </w:r>
      <w:r w:rsidRPr="00F8492A">
        <w:rPr>
          <w:rFonts w:ascii="Times New Roman" w:hAnsi="Times New Roman"/>
          <w:sz w:val="24"/>
        </w:rPr>
        <w:noBreakHyphen/>
        <w:t>household.</w:t>
      </w:r>
    </w:p>
    <w:p w14:paraId="32CC4187" w14:textId="795033A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Yes.</w:t>
      </w:r>
      <w:r>
        <w:rPr>
          <w:rFonts w:ascii="Times New Roman" w:hAnsi="Times New Roman"/>
          <w:sz w:val="24"/>
        </w:rPr>
        <w:t xml:space="preserve"> </w:t>
      </w:r>
      <w:r w:rsidRPr="00F8492A">
        <w:rPr>
          <w:rFonts w:ascii="Times New Roman" w:hAnsi="Times New Roman"/>
          <w:sz w:val="24"/>
        </w:rPr>
        <w:t xml:space="preserve"> Because he qualifies as an abandoned spouse he can file as a head</w:t>
      </w:r>
      <w:r w:rsidRPr="00F8492A">
        <w:rPr>
          <w:rFonts w:ascii="Times New Roman" w:hAnsi="Times New Roman"/>
          <w:sz w:val="24"/>
        </w:rPr>
        <w:noBreakHyphen/>
        <w:t>of</w:t>
      </w:r>
      <w:r w:rsidRPr="00F8492A">
        <w:rPr>
          <w:rFonts w:ascii="Times New Roman" w:hAnsi="Times New Roman"/>
          <w:sz w:val="24"/>
        </w:rPr>
        <w:noBreakHyphen/>
        <w:t>household.</w:t>
      </w:r>
      <w:r>
        <w:rPr>
          <w:rFonts w:ascii="Times New Roman" w:hAnsi="Times New Roman"/>
          <w:sz w:val="24"/>
        </w:rPr>
        <w:t xml:space="preserve"> </w:t>
      </w:r>
      <w:r w:rsidRPr="00F8492A">
        <w:rPr>
          <w:rFonts w:ascii="Times New Roman" w:hAnsi="Times New Roman"/>
          <w:sz w:val="24"/>
        </w:rPr>
        <w:t>pp. I:2-</w:t>
      </w:r>
      <w:r w:rsidR="005C7440" w:rsidRPr="00F8492A">
        <w:rPr>
          <w:rFonts w:ascii="Times New Roman" w:hAnsi="Times New Roman"/>
          <w:sz w:val="24"/>
        </w:rPr>
        <w:t>2</w:t>
      </w:r>
      <w:r w:rsidR="005C7440">
        <w:rPr>
          <w:rFonts w:ascii="Times New Roman" w:hAnsi="Times New Roman"/>
          <w:sz w:val="24"/>
        </w:rPr>
        <w:t>2 and</w:t>
      </w:r>
      <w:r w:rsidRPr="00F8492A">
        <w:rPr>
          <w:rFonts w:ascii="Times New Roman" w:hAnsi="Times New Roman"/>
          <w:sz w:val="24"/>
        </w:rPr>
        <w:t xml:space="preserve"> I:2</w:t>
      </w:r>
      <w:r w:rsidRPr="00F8492A">
        <w:rPr>
          <w:rFonts w:ascii="Times New Roman" w:hAnsi="Times New Roman"/>
          <w:sz w:val="24"/>
        </w:rPr>
        <w:noBreakHyphen/>
        <w:t>2</w:t>
      </w:r>
      <w:r w:rsidR="005C7440">
        <w:rPr>
          <w:rFonts w:ascii="Times New Roman" w:hAnsi="Times New Roman"/>
          <w:sz w:val="24"/>
        </w:rPr>
        <w:t>3</w:t>
      </w:r>
      <w:r w:rsidRPr="00F8492A">
        <w:rPr>
          <w:rFonts w:ascii="Times New Roman" w:hAnsi="Times New Roman"/>
          <w:sz w:val="24"/>
        </w:rPr>
        <w:t>.</w:t>
      </w:r>
    </w:p>
    <w:p w14:paraId="60FAB9AC" w14:textId="77777777" w:rsidR="008C1355" w:rsidRDefault="008C1355" w:rsidP="008C1355">
      <w:pPr>
        <w:widowControl/>
        <w:tabs>
          <w:tab w:val="left" w:pos="-1440"/>
        </w:tabs>
        <w:ind w:left="2160" w:hanging="2160"/>
        <w:jc w:val="both"/>
        <w:rPr>
          <w:rFonts w:ascii="Times New Roman" w:hAnsi="Times New Roman"/>
          <w:b/>
          <w:sz w:val="24"/>
        </w:rPr>
      </w:pPr>
    </w:p>
    <w:p w14:paraId="6C69CC50" w14:textId="77777777" w:rsidR="00400AF1" w:rsidRDefault="00400AF1">
      <w:pPr>
        <w:widowControl/>
        <w:autoSpaceDE/>
        <w:autoSpaceDN/>
        <w:adjustRightInd/>
        <w:rPr>
          <w:rFonts w:ascii="Times New Roman" w:hAnsi="Times New Roman"/>
          <w:b/>
          <w:sz w:val="24"/>
        </w:rPr>
      </w:pPr>
      <w:r>
        <w:rPr>
          <w:rFonts w:ascii="Times New Roman" w:hAnsi="Times New Roman"/>
          <w:b/>
          <w:sz w:val="24"/>
        </w:rPr>
        <w:br w:type="page"/>
      </w:r>
    </w:p>
    <w:p w14:paraId="0DB1EF54" w14:textId="14DA95E4" w:rsidR="008C1355" w:rsidRPr="00F8492A" w:rsidRDefault="008C1355" w:rsidP="008F7284">
      <w:pPr>
        <w:widowControl/>
        <w:tabs>
          <w:tab w:val="left" w:pos="-1440"/>
          <w:tab w:val="left" w:pos="720"/>
          <w:tab w:val="left" w:pos="1440"/>
        </w:tabs>
        <w:ind w:left="2160" w:hanging="2160"/>
        <w:jc w:val="both"/>
        <w:rPr>
          <w:rFonts w:ascii="Times New Roman" w:hAnsi="Times New Roman"/>
          <w:sz w:val="24"/>
        </w:rPr>
      </w:pPr>
      <w:r w:rsidRPr="00F8492A">
        <w:rPr>
          <w:rFonts w:ascii="Times New Roman" w:hAnsi="Times New Roman"/>
          <w:b/>
          <w:sz w:val="24"/>
        </w:rPr>
        <w:lastRenderedPageBreak/>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B91A14">
        <w:rPr>
          <w:rFonts w:ascii="Times New Roman" w:hAnsi="Times New Roman"/>
          <w:b/>
          <w:sz w:val="24"/>
        </w:rPr>
        <w:t>4</w:t>
      </w:r>
      <w:r w:rsidR="008F7284">
        <w:rPr>
          <w:rFonts w:ascii="Times New Roman" w:hAnsi="Times New Roman"/>
          <w:sz w:val="24"/>
        </w:rPr>
        <w:tab/>
      </w:r>
      <w:r w:rsidRPr="00F8492A">
        <w:rPr>
          <w:rFonts w:ascii="Times New Roman" w:hAnsi="Times New Roman"/>
          <w:sz w:val="24"/>
        </w:rPr>
        <w:t>a.</w:t>
      </w:r>
      <w:r w:rsidR="008F7284">
        <w:rPr>
          <w:rFonts w:ascii="Times New Roman" w:hAnsi="Times New Roman"/>
          <w:sz w:val="24"/>
        </w:rPr>
        <w:tab/>
      </w:r>
      <w:r w:rsidR="004E3FC3" w:rsidRPr="00F8492A">
        <w:rPr>
          <w:rFonts w:ascii="Times New Roman" w:hAnsi="Times New Roman"/>
          <w:sz w:val="24"/>
        </w:rPr>
        <w:t>20</w:t>
      </w:r>
      <w:r w:rsidR="004E3FC3">
        <w:rPr>
          <w:rFonts w:ascii="Times New Roman" w:hAnsi="Times New Roman"/>
          <w:sz w:val="24"/>
        </w:rPr>
        <w:t>1</w:t>
      </w:r>
      <w:r w:rsidR="00B91A14">
        <w:rPr>
          <w:rFonts w:ascii="Times New Roman" w:hAnsi="Times New Roman"/>
          <w:sz w:val="24"/>
        </w:rPr>
        <w:t>6</w:t>
      </w:r>
      <w:r w:rsidR="008F7284">
        <w:rPr>
          <w:rFonts w:ascii="Times New Roman" w:hAnsi="Times New Roman"/>
          <w:sz w:val="24"/>
        </w:rPr>
        <w:t>:</w:t>
      </w:r>
      <w:r w:rsidR="005C7440">
        <w:rPr>
          <w:rFonts w:ascii="Times New Roman" w:hAnsi="Times New Roman"/>
          <w:sz w:val="24"/>
        </w:rPr>
        <w:tab/>
      </w:r>
      <w:r w:rsidRPr="00F8492A">
        <w:rPr>
          <w:rFonts w:ascii="Times New Roman" w:hAnsi="Times New Roman"/>
          <w:sz w:val="24"/>
        </w:rPr>
        <w:t>Celia files a joint return even though Wayne died in October</w:t>
      </w:r>
      <w:r w:rsidR="00AE1214">
        <w:rPr>
          <w:rFonts w:ascii="Times New Roman" w:hAnsi="Times New Roman"/>
          <w:sz w:val="24"/>
        </w:rPr>
        <w:t>.</w:t>
      </w:r>
    </w:p>
    <w:p w14:paraId="7E3715F2" w14:textId="77777777" w:rsidR="008C1355" w:rsidRDefault="008C1355" w:rsidP="008C1355">
      <w:pPr>
        <w:widowControl/>
        <w:tabs>
          <w:tab w:val="left" w:pos="-1440"/>
        </w:tabs>
        <w:ind w:left="2160" w:hanging="720"/>
        <w:jc w:val="both"/>
        <w:rPr>
          <w:rFonts w:ascii="Times New Roman" w:hAnsi="Times New Roman"/>
          <w:sz w:val="24"/>
        </w:rPr>
      </w:pPr>
    </w:p>
    <w:p w14:paraId="2251DA1B" w14:textId="524D715B" w:rsidR="008C1355" w:rsidRPr="00F8492A" w:rsidRDefault="004E3FC3" w:rsidP="008C1355">
      <w:pPr>
        <w:widowControl/>
        <w:tabs>
          <w:tab w:val="left" w:pos="-1440"/>
        </w:tabs>
        <w:ind w:left="2160" w:hanging="720"/>
        <w:jc w:val="both"/>
        <w:rPr>
          <w:rFonts w:ascii="Times New Roman" w:hAnsi="Times New Roman"/>
        </w:rPr>
      </w:pPr>
      <w:r w:rsidRPr="00F8492A">
        <w:rPr>
          <w:rFonts w:ascii="Times New Roman" w:hAnsi="Times New Roman"/>
          <w:sz w:val="24"/>
        </w:rPr>
        <w:t>201</w:t>
      </w:r>
      <w:r w:rsidR="00B91A14">
        <w:rPr>
          <w:rFonts w:ascii="Times New Roman" w:hAnsi="Times New Roman"/>
          <w:sz w:val="24"/>
        </w:rPr>
        <w:t>7</w:t>
      </w:r>
      <w:r w:rsidR="008C1355" w:rsidRPr="00F8492A">
        <w:rPr>
          <w:rFonts w:ascii="Times New Roman" w:hAnsi="Times New Roman"/>
          <w:sz w:val="24"/>
        </w:rPr>
        <w:t>:</w:t>
      </w:r>
      <w:r w:rsidR="008C1355" w:rsidRPr="00F8492A">
        <w:rPr>
          <w:rFonts w:ascii="Times New Roman" w:hAnsi="Times New Roman"/>
          <w:sz w:val="24"/>
        </w:rPr>
        <w:tab/>
        <w:t xml:space="preserve">Celia must file as a single taxpayer. </w:t>
      </w:r>
      <w:r w:rsidR="008C1355">
        <w:rPr>
          <w:rFonts w:ascii="Times New Roman" w:hAnsi="Times New Roman"/>
          <w:sz w:val="24"/>
        </w:rPr>
        <w:t xml:space="preserve"> </w:t>
      </w:r>
      <w:r w:rsidR="008C1355" w:rsidRPr="00F8492A">
        <w:rPr>
          <w:rFonts w:ascii="Times New Roman" w:hAnsi="Times New Roman"/>
          <w:sz w:val="24"/>
        </w:rPr>
        <w:t>As a part-time student, Wally is not a qualifying child.</w:t>
      </w:r>
    </w:p>
    <w:p w14:paraId="3928F495" w14:textId="77777777" w:rsidR="008C1355" w:rsidRDefault="008C1355" w:rsidP="008C1355">
      <w:pPr>
        <w:widowControl/>
        <w:tabs>
          <w:tab w:val="left" w:pos="-1440"/>
        </w:tabs>
        <w:ind w:left="2160" w:hanging="720"/>
        <w:jc w:val="both"/>
        <w:rPr>
          <w:rFonts w:ascii="Times New Roman" w:hAnsi="Times New Roman"/>
          <w:sz w:val="24"/>
        </w:rPr>
      </w:pPr>
    </w:p>
    <w:p w14:paraId="733BC980" w14:textId="7F091059" w:rsidR="008C1355" w:rsidRPr="00F8492A" w:rsidRDefault="004E3FC3" w:rsidP="008C1355">
      <w:pPr>
        <w:widowControl/>
        <w:tabs>
          <w:tab w:val="left" w:pos="-1440"/>
        </w:tabs>
        <w:ind w:left="2160" w:hanging="720"/>
        <w:jc w:val="both"/>
        <w:rPr>
          <w:rFonts w:ascii="Times New Roman" w:hAnsi="Times New Roman"/>
          <w:sz w:val="24"/>
        </w:rPr>
      </w:pPr>
      <w:r w:rsidRPr="00F8492A">
        <w:rPr>
          <w:rFonts w:ascii="Times New Roman" w:hAnsi="Times New Roman"/>
          <w:sz w:val="24"/>
        </w:rPr>
        <w:t>201</w:t>
      </w:r>
      <w:r w:rsidR="00B91A14">
        <w:rPr>
          <w:rFonts w:ascii="Times New Roman" w:hAnsi="Times New Roman"/>
          <w:sz w:val="24"/>
        </w:rPr>
        <w:t>8</w:t>
      </w:r>
      <w:r w:rsidR="008C1355" w:rsidRPr="00F8492A">
        <w:rPr>
          <w:rFonts w:ascii="Times New Roman" w:hAnsi="Times New Roman"/>
          <w:sz w:val="24"/>
        </w:rPr>
        <w:t>:</w:t>
      </w:r>
      <w:r w:rsidR="008C1355" w:rsidRPr="00F8492A">
        <w:rPr>
          <w:rFonts w:ascii="Times New Roman" w:hAnsi="Times New Roman"/>
          <w:sz w:val="24"/>
        </w:rPr>
        <w:tab/>
        <w:t xml:space="preserve">Same as </w:t>
      </w:r>
      <w:r w:rsidRPr="00F8492A">
        <w:rPr>
          <w:rFonts w:ascii="Times New Roman" w:hAnsi="Times New Roman"/>
          <w:sz w:val="24"/>
        </w:rPr>
        <w:t>201</w:t>
      </w:r>
      <w:r w:rsidR="00B91A14">
        <w:rPr>
          <w:rFonts w:ascii="Times New Roman" w:hAnsi="Times New Roman"/>
          <w:sz w:val="24"/>
        </w:rPr>
        <w:t>7</w:t>
      </w:r>
      <w:r w:rsidR="008C1355" w:rsidRPr="00F8492A">
        <w:rPr>
          <w:rFonts w:ascii="Times New Roman" w:hAnsi="Times New Roman"/>
          <w:sz w:val="24"/>
        </w:rPr>
        <w:t>.</w:t>
      </w:r>
    </w:p>
    <w:p w14:paraId="57AE1761" w14:textId="77777777" w:rsidR="008C1355" w:rsidRDefault="008C1355" w:rsidP="008C1355">
      <w:pPr>
        <w:widowControl/>
        <w:tabs>
          <w:tab w:val="left" w:pos="-1440"/>
        </w:tabs>
        <w:ind w:left="2160" w:hanging="720"/>
        <w:jc w:val="both"/>
        <w:rPr>
          <w:rFonts w:ascii="Times New Roman" w:hAnsi="Times New Roman"/>
          <w:sz w:val="24"/>
        </w:rPr>
      </w:pPr>
    </w:p>
    <w:p w14:paraId="4CC3C306" w14:textId="3C6409DE" w:rsidR="008C1355" w:rsidRPr="00F8492A" w:rsidRDefault="004E3FC3" w:rsidP="008C1355">
      <w:pPr>
        <w:widowControl/>
        <w:tabs>
          <w:tab w:val="left" w:pos="-1440"/>
        </w:tabs>
        <w:ind w:left="2160" w:hanging="720"/>
        <w:jc w:val="both"/>
        <w:rPr>
          <w:rFonts w:ascii="Times New Roman" w:hAnsi="Times New Roman"/>
          <w:sz w:val="24"/>
        </w:rPr>
      </w:pPr>
      <w:r w:rsidRPr="00F8492A">
        <w:rPr>
          <w:rFonts w:ascii="Times New Roman" w:hAnsi="Times New Roman"/>
          <w:sz w:val="24"/>
        </w:rPr>
        <w:t>201</w:t>
      </w:r>
      <w:r w:rsidR="00B91A14">
        <w:rPr>
          <w:rFonts w:ascii="Times New Roman" w:hAnsi="Times New Roman"/>
          <w:sz w:val="24"/>
        </w:rPr>
        <w:t>9</w:t>
      </w:r>
      <w:r w:rsidR="008C1355" w:rsidRPr="00F8492A">
        <w:rPr>
          <w:rFonts w:ascii="Times New Roman" w:hAnsi="Times New Roman"/>
          <w:sz w:val="24"/>
        </w:rPr>
        <w:t>:</w:t>
      </w:r>
      <w:r w:rsidR="008C1355" w:rsidRPr="00F8492A">
        <w:rPr>
          <w:rFonts w:ascii="Times New Roman" w:hAnsi="Times New Roman"/>
          <w:sz w:val="24"/>
        </w:rPr>
        <w:tab/>
        <w:t xml:space="preserve">Same as </w:t>
      </w:r>
      <w:r w:rsidRPr="00F8492A">
        <w:rPr>
          <w:rFonts w:ascii="Times New Roman" w:hAnsi="Times New Roman"/>
          <w:sz w:val="24"/>
        </w:rPr>
        <w:t>201</w:t>
      </w:r>
      <w:r w:rsidR="00B91A14">
        <w:rPr>
          <w:rFonts w:ascii="Times New Roman" w:hAnsi="Times New Roman"/>
          <w:sz w:val="24"/>
        </w:rPr>
        <w:t>7</w:t>
      </w:r>
      <w:r w:rsidR="008C1355" w:rsidRPr="00F8492A">
        <w:rPr>
          <w:rFonts w:ascii="Times New Roman" w:hAnsi="Times New Roman"/>
          <w:sz w:val="24"/>
        </w:rPr>
        <w:t>.</w:t>
      </w:r>
    </w:p>
    <w:p w14:paraId="0D1D8E68"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 xml:space="preserve">Single. </w:t>
      </w:r>
      <w:r>
        <w:rPr>
          <w:rFonts w:ascii="Times New Roman" w:hAnsi="Times New Roman"/>
          <w:sz w:val="24"/>
        </w:rPr>
        <w:t xml:space="preserve"> </w:t>
      </w:r>
      <w:r w:rsidRPr="00F8492A">
        <w:rPr>
          <w:rFonts w:ascii="Times New Roman" w:hAnsi="Times New Roman"/>
          <w:sz w:val="24"/>
        </w:rPr>
        <w:t>Juanita does not qualify for head-of-household status because Josh is not a “qualifying child.”  He is over 1</w:t>
      </w:r>
      <w:r w:rsidR="001C61B7">
        <w:rPr>
          <w:rFonts w:ascii="Times New Roman" w:hAnsi="Times New Roman"/>
          <w:sz w:val="24"/>
        </w:rPr>
        <w:t>8</w:t>
      </w:r>
      <w:r w:rsidRPr="00F8492A">
        <w:rPr>
          <w:rFonts w:ascii="Times New Roman" w:hAnsi="Times New Roman"/>
          <w:sz w:val="24"/>
        </w:rPr>
        <w:t xml:space="preserve"> and is not a full-time student.</w:t>
      </w:r>
    </w:p>
    <w:p w14:paraId="41ECDB5C"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 xml:space="preserve">Gertrude may use the head-of-household filing status. </w:t>
      </w:r>
      <w:r>
        <w:rPr>
          <w:rFonts w:ascii="Times New Roman" w:hAnsi="Times New Roman"/>
          <w:sz w:val="24"/>
        </w:rPr>
        <w:t xml:space="preserve"> </w:t>
      </w:r>
      <w:r w:rsidRPr="00F8492A">
        <w:rPr>
          <w:rFonts w:ascii="Times New Roman" w:hAnsi="Times New Roman"/>
          <w:sz w:val="24"/>
        </w:rPr>
        <w:t xml:space="preserve">Even though she is still legally married, she meets the tests for an abandoned spouse. </w:t>
      </w:r>
      <w:r>
        <w:rPr>
          <w:rFonts w:ascii="Times New Roman" w:hAnsi="Times New Roman"/>
          <w:sz w:val="24"/>
        </w:rPr>
        <w:t xml:space="preserve"> </w:t>
      </w:r>
      <w:r w:rsidRPr="00F8492A">
        <w:rPr>
          <w:rFonts w:ascii="Times New Roman" w:hAnsi="Times New Roman"/>
          <w:sz w:val="24"/>
        </w:rPr>
        <w:t xml:space="preserve">She lived apart from her spouse for the last six months of the taxable year and paid over </w:t>
      </w:r>
      <w:r w:rsidR="003C183F">
        <w:rPr>
          <w:rFonts w:ascii="Times New Roman" w:hAnsi="Times New Roman"/>
          <w:sz w:val="24"/>
        </w:rPr>
        <w:t>one-</w:t>
      </w:r>
      <w:r w:rsidRPr="00F8492A">
        <w:rPr>
          <w:rFonts w:ascii="Times New Roman" w:hAnsi="Times New Roman"/>
          <w:sz w:val="24"/>
        </w:rPr>
        <w:t xml:space="preserve">half the cost of maintaining a household for her dependent son. </w:t>
      </w:r>
      <w:r>
        <w:rPr>
          <w:rFonts w:ascii="Times New Roman" w:hAnsi="Times New Roman"/>
          <w:sz w:val="24"/>
        </w:rPr>
        <w:t xml:space="preserve"> </w:t>
      </w:r>
      <w:r w:rsidRPr="00F8492A">
        <w:rPr>
          <w:rFonts w:ascii="Times New Roman" w:hAnsi="Times New Roman"/>
          <w:sz w:val="24"/>
        </w:rPr>
        <w:t>pp. I:2-21 through I:2-23.</w:t>
      </w:r>
    </w:p>
    <w:p w14:paraId="36A83F60" w14:textId="77777777" w:rsidR="008C1355" w:rsidRDefault="008C1355" w:rsidP="008C1355">
      <w:pPr>
        <w:widowControl/>
        <w:rPr>
          <w:rFonts w:ascii="Times New Roman" w:hAnsi="Times New Roman"/>
          <w:sz w:val="24"/>
        </w:rPr>
      </w:pPr>
    </w:p>
    <w:p w14:paraId="6F940F61" w14:textId="15ED3C8D" w:rsidR="00B91A14" w:rsidRDefault="008C1355" w:rsidP="008C1355">
      <w:pPr>
        <w:widowControl/>
        <w:rPr>
          <w:rFonts w:ascii="Times New Roman" w:hAnsi="Times New Roman"/>
          <w:sz w:val="24"/>
        </w:rPr>
      </w:pPr>
      <w:r w:rsidRPr="00F8492A">
        <w:rPr>
          <w:rFonts w:ascii="Times New Roman" w:hAnsi="Times New Roman"/>
          <w:sz w:val="24"/>
        </w:rPr>
        <w:t xml:space="preserve">Note to Instructor:  A good exercise is to ask the class how </w:t>
      </w:r>
      <w:r w:rsidR="000F29BB">
        <w:rPr>
          <w:rFonts w:ascii="Times New Roman" w:hAnsi="Times New Roman"/>
          <w:sz w:val="24"/>
        </w:rPr>
        <w:t>the solution for part a</w:t>
      </w:r>
      <w:r w:rsidRPr="00F8492A">
        <w:rPr>
          <w:rFonts w:ascii="Times New Roman" w:hAnsi="Times New Roman"/>
          <w:sz w:val="24"/>
        </w:rPr>
        <w:t xml:space="preserve"> would change if Wally were a full-time student rather than part-time.</w:t>
      </w:r>
      <w:r>
        <w:rPr>
          <w:rFonts w:ascii="Times New Roman" w:hAnsi="Times New Roman"/>
          <w:sz w:val="24"/>
        </w:rPr>
        <w:t xml:space="preserve"> </w:t>
      </w:r>
      <w:r w:rsidRPr="00F8492A">
        <w:rPr>
          <w:rFonts w:ascii="Times New Roman" w:hAnsi="Times New Roman"/>
          <w:sz w:val="24"/>
        </w:rPr>
        <w:t xml:space="preserve"> Celia would qualify as a surviving spouse in </w:t>
      </w:r>
      <w:r w:rsidR="004E3FC3" w:rsidRPr="00F8492A">
        <w:rPr>
          <w:rFonts w:ascii="Times New Roman" w:hAnsi="Times New Roman"/>
          <w:sz w:val="24"/>
        </w:rPr>
        <w:t>201</w:t>
      </w:r>
      <w:r w:rsidR="00B91A14">
        <w:rPr>
          <w:rFonts w:ascii="Times New Roman" w:hAnsi="Times New Roman"/>
          <w:sz w:val="24"/>
        </w:rPr>
        <w:t>7</w:t>
      </w:r>
      <w:r w:rsidR="004E3FC3" w:rsidRPr="00F8492A">
        <w:rPr>
          <w:rFonts w:ascii="Times New Roman" w:hAnsi="Times New Roman"/>
          <w:sz w:val="24"/>
        </w:rPr>
        <w:t xml:space="preserve"> </w:t>
      </w:r>
      <w:r w:rsidRPr="00F8492A">
        <w:rPr>
          <w:rFonts w:ascii="Times New Roman" w:hAnsi="Times New Roman"/>
          <w:sz w:val="24"/>
        </w:rPr>
        <w:t xml:space="preserve">and </w:t>
      </w:r>
      <w:r w:rsidR="004E3FC3" w:rsidRPr="00F8492A">
        <w:rPr>
          <w:rFonts w:ascii="Times New Roman" w:hAnsi="Times New Roman"/>
          <w:sz w:val="24"/>
        </w:rPr>
        <w:t>201</w:t>
      </w:r>
      <w:r w:rsidR="00B91A14">
        <w:rPr>
          <w:rFonts w:ascii="Times New Roman" w:hAnsi="Times New Roman"/>
          <w:sz w:val="24"/>
        </w:rPr>
        <w:t>8</w:t>
      </w:r>
      <w:r w:rsidR="004E3FC3" w:rsidRPr="00F8492A">
        <w:rPr>
          <w:rFonts w:ascii="Times New Roman" w:hAnsi="Times New Roman"/>
          <w:sz w:val="24"/>
        </w:rPr>
        <w:t xml:space="preserve"> </w:t>
      </w:r>
      <w:r w:rsidRPr="00F8492A">
        <w:rPr>
          <w:rFonts w:ascii="Times New Roman" w:hAnsi="Times New Roman"/>
          <w:sz w:val="24"/>
        </w:rPr>
        <w:t xml:space="preserve">and a single taxpayer in </w:t>
      </w:r>
      <w:r w:rsidR="004E3FC3" w:rsidRPr="00F8492A">
        <w:rPr>
          <w:rFonts w:ascii="Times New Roman" w:hAnsi="Times New Roman"/>
          <w:sz w:val="24"/>
        </w:rPr>
        <w:t>201</w:t>
      </w:r>
      <w:r w:rsidR="00B91A14">
        <w:rPr>
          <w:rFonts w:ascii="Times New Roman" w:hAnsi="Times New Roman"/>
          <w:sz w:val="24"/>
        </w:rPr>
        <w:t>9</w:t>
      </w:r>
      <w:r w:rsidR="00B05F91">
        <w:rPr>
          <w:rFonts w:ascii="Times New Roman" w:hAnsi="Times New Roman"/>
          <w:sz w:val="24"/>
        </w:rPr>
        <w:t>.</w:t>
      </w:r>
    </w:p>
    <w:p w14:paraId="1E1EDD59" w14:textId="77777777" w:rsidR="00B91A14" w:rsidRDefault="00B91A14" w:rsidP="008C1355">
      <w:pPr>
        <w:widowControl/>
        <w:rPr>
          <w:rFonts w:ascii="Times New Roman" w:hAnsi="Times New Roman"/>
          <w:sz w:val="24"/>
        </w:rPr>
      </w:pPr>
    </w:p>
    <w:p w14:paraId="266D6DA9" w14:textId="7F3F100A"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B91A14">
        <w:rPr>
          <w:rFonts w:ascii="Times New Roman" w:hAnsi="Times New Roman"/>
          <w:b/>
          <w:sz w:val="24"/>
        </w:rPr>
        <w:t>5</w:t>
      </w:r>
      <w:r w:rsidRPr="00F8492A">
        <w:rPr>
          <w:rFonts w:ascii="Times New Roman" w:hAnsi="Times New Roman"/>
          <w:sz w:val="24"/>
        </w:rPr>
        <w:tab/>
        <w:t>a.</w:t>
      </w:r>
      <w:r w:rsidRPr="00F8492A">
        <w:rPr>
          <w:rFonts w:ascii="Times New Roman" w:hAnsi="Times New Roman"/>
          <w:sz w:val="24"/>
        </w:rPr>
        <w:tab/>
        <w:t>$</w:t>
      </w:r>
      <w:r w:rsidR="00B91A14">
        <w:rPr>
          <w:rFonts w:ascii="Times New Roman" w:hAnsi="Times New Roman"/>
          <w:sz w:val="24"/>
        </w:rPr>
        <w:t>1</w:t>
      </w:r>
      <w:r w:rsidRPr="00F8492A">
        <w:rPr>
          <w:rFonts w:ascii="Times New Roman" w:hAnsi="Times New Roman"/>
          <w:sz w:val="24"/>
        </w:rPr>
        <w:t>9</w:t>
      </w:r>
      <w:r w:rsidR="00B91A14">
        <w:rPr>
          <w:rFonts w:ascii="Times New Roman" w:hAnsi="Times New Roman"/>
          <w:sz w:val="24"/>
        </w:rPr>
        <w:t>0</w:t>
      </w:r>
      <w:r w:rsidRPr="00F8492A">
        <w:rPr>
          <w:rFonts w:ascii="Times New Roman" w:hAnsi="Times New Roman"/>
          <w:sz w:val="24"/>
        </w:rPr>
        <w:t>,000 ($</w:t>
      </w:r>
      <w:r w:rsidR="00B91A14">
        <w:rPr>
          <w:rFonts w:ascii="Times New Roman" w:hAnsi="Times New Roman"/>
          <w:sz w:val="24"/>
        </w:rPr>
        <w:t>92</w:t>
      </w:r>
      <w:r w:rsidRPr="00F8492A">
        <w:rPr>
          <w:rFonts w:ascii="Times New Roman" w:hAnsi="Times New Roman"/>
          <w:sz w:val="24"/>
        </w:rPr>
        <w:t>,000 + $</w:t>
      </w:r>
      <w:r w:rsidR="00B91A14">
        <w:rPr>
          <w:rFonts w:ascii="Times New Roman" w:hAnsi="Times New Roman"/>
          <w:sz w:val="24"/>
        </w:rPr>
        <w:t>98</w:t>
      </w:r>
      <w:r w:rsidRPr="00F8492A">
        <w:rPr>
          <w:rFonts w:ascii="Times New Roman" w:hAnsi="Times New Roman"/>
          <w:sz w:val="24"/>
        </w:rPr>
        <w:t>,000).</w:t>
      </w:r>
    </w:p>
    <w:p w14:paraId="4F14BBD1" w14:textId="79A02E0D"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Gross income</w:t>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008F7284">
        <w:rPr>
          <w:rFonts w:ascii="Times New Roman" w:hAnsi="Times New Roman"/>
          <w:sz w:val="24"/>
        </w:rPr>
        <w:t xml:space="preserve">         $</w:t>
      </w:r>
      <w:r w:rsidR="00B91A14">
        <w:rPr>
          <w:rFonts w:ascii="Times New Roman" w:hAnsi="Times New Roman"/>
          <w:sz w:val="24"/>
        </w:rPr>
        <w:t>1</w:t>
      </w:r>
      <w:r w:rsidRPr="00F8492A">
        <w:rPr>
          <w:rFonts w:ascii="Times New Roman" w:hAnsi="Times New Roman"/>
          <w:sz w:val="24"/>
        </w:rPr>
        <w:t>9</w:t>
      </w:r>
      <w:r w:rsidR="00B91A14">
        <w:rPr>
          <w:rFonts w:ascii="Times New Roman" w:hAnsi="Times New Roman"/>
          <w:sz w:val="24"/>
        </w:rPr>
        <w:t>0</w:t>
      </w:r>
      <w:r w:rsidRPr="00F8492A">
        <w:rPr>
          <w:rFonts w:ascii="Times New Roman" w:hAnsi="Times New Roman"/>
          <w:sz w:val="24"/>
        </w:rPr>
        <w:t>,000</w:t>
      </w:r>
    </w:p>
    <w:p w14:paraId="69762F71" w14:textId="11139526"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Minus: Business expenses</w:t>
      </w:r>
      <w:r w:rsidRPr="00F8492A">
        <w:rPr>
          <w:rFonts w:ascii="Times New Roman" w:hAnsi="Times New Roman"/>
          <w:sz w:val="24"/>
        </w:rPr>
        <w:tab/>
        <w:t>(</w:t>
      </w:r>
      <w:r w:rsidR="00B91A14">
        <w:rPr>
          <w:rFonts w:ascii="Times New Roman" w:hAnsi="Times New Roman"/>
          <w:sz w:val="24"/>
        </w:rPr>
        <w:t>48</w:t>
      </w:r>
      <w:r w:rsidRPr="00F8492A">
        <w:rPr>
          <w:rFonts w:ascii="Times New Roman" w:hAnsi="Times New Roman"/>
          <w:sz w:val="24"/>
        </w:rPr>
        <w:t>,000)</w:t>
      </w:r>
    </w:p>
    <w:p w14:paraId="7606FF2E" w14:textId="4938A93D"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IRA contributions</w:t>
      </w:r>
      <w:r w:rsidRPr="00F8492A">
        <w:rPr>
          <w:rFonts w:ascii="Times New Roman" w:hAnsi="Times New Roman"/>
          <w:sz w:val="24"/>
        </w:rPr>
        <w:tab/>
      </w:r>
      <w:r w:rsidR="00B05F91" w:rsidRPr="0079008C">
        <w:rPr>
          <w:rFonts w:ascii="Times New Roman" w:hAnsi="Times New Roman"/>
          <w:sz w:val="24"/>
          <w:u w:val="single"/>
        </w:rPr>
        <w:t xml:space="preserve">  </w:t>
      </w:r>
      <w:r w:rsidR="00E117AF" w:rsidRPr="00B05F91">
        <w:rPr>
          <w:rFonts w:ascii="Times New Roman" w:hAnsi="Times New Roman"/>
          <w:sz w:val="14"/>
          <w:u w:val="single"/>
        </w:rPr>
        <w:t xml:space="preserve"> </w:t>
      </w:r>
      <w:r w:rsidRPr="00E117AF">
        <w:rPr>
          <w:rFonts w:ascii="Times New Roman" w:hAnsi="Times New Roman"/>
          <w:sz w:val="24"/>
          <w:u w:val="single"/>
        </w:rPr>
        <w:t>(</w:t>
      </w:r>
      <w:r w:rsidRPr="00F8492A">
        <w:rPr>
          <w:rFonts w:ascii="Times New Roman" w:hAnsi="Times New Roman"/>
          <w:sz w:val="24"/>
          <w:u w:val="single"/>
        </w:rPr>
        <w:t>1</w:t>
      </w:r>
      <w:r w:rsidR="00B5324F">
        <w:rPr>
          <w:rFonts w:ascii="Times New Roman" w:hAnsi="Times New Roman"/>
          <w:sz w:val="24"/>
          <w:u w:val="single"/>
        </w:rPr>
        <w:t>1</w:t>
      </w:r>
      <w:r w:rsidRPr="00F8492A">
        <w:rPr>
          <w:rFonts w:ascii="Times New Roman" w:hAnsi="Times New Roman"/>
          <w:sz w:val="24"/>
          <w:u w:val="single"/>
        </w:rPr>
        <w:t>,000</w:t>
      </w:r>
      <w:r w:rsidRPr="00B05F91">
        <w:rPr>
          <w:rFonts w:ascii="Times New Roman" w:hAnsi="Times New Roman"/>
          <w:sz w:val="24"/>
        </w:rPr>
        <w:t>)</w:t>
      </w:r>
    </w:p>
    <w:p w14:paraId="05786E97" w14:textId="3333D4B1"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Adjusted gross income</w:t>
      </w:r>
      <w:r w:rsidRPr="00F8492A">
        <w:rPr>
          <w:rFonts w:ascii="Times New Roman" w:hAnsi="Times New Roman"/>
          <w:sz w:val="24"/>
        </w:rPr>
        <w:tab/>
      </w:r>
      <w:r w:rsidRPr="00F8492A">
        <w:rPr>
          <w:rFonts w:ascii="Times New Roman" w:hAnsi="Times New Roman"/>
          <w:sz w:val="24"/>
          <w:u w:val="double"/>
        </w:rPr>
        <w:t>$</w:t>
      </w:r>
      <w:r w:rsidR="00B91A14">
        <w:rPr>
          <w:rFonts w:ascii="Times New Roman" w:hAnsi="Times New Roman"/>
          <w:sz w:val="24"/>
          <w:u w:val="double"/>
        </w:rPr>
        <w:t>131</w:t>
      </w:r>
      <w:r w:rsidRPr="00F8492A">
        <w:rPr>
          <w:rFonts w:ascii="Times New Roman" w:hAnsi="Times New Roman"/>
          <w:sz w:val="24"/>
          <w:u w:val="double"/>
        </w:rPr>
        <w:t>,000</w:t>
      </w:r>
    </w:p>
    <w:p w14:paraId="78375977" w14:textId="73E6C9F9" w:rsidR="008C1355" w:rsidRPr="00F8492A" w:rsidRDefault="008C1355" w:rsidP="008C1355">
      <w:pPr>
        <w:widowControl/>
        <w:tabs>
          <w:tab w:val="left" w:pos="-1440"/>
          <w:tab w:val="left" w:pos="-720"/>
          <w:tab w:val="left" w:pos="0"/>
          <w:tab w:val="left" w:pos="720"/>
          <w:tab w:val="left" w:pos="1440"/>
          <w:tab w:val="decimal" w:pos="8640"/>
          <w:tab w:val="right" w:pos="9360"/>
        </w:tabs>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Adjusted gross income</w:t>
      </w:r>
      <w:r w:rsidRPr="00F8492A">
        <w:rPr>
          <w:rFonts w:ascii="Times New Roman" w:hAnsi="Times New Roman"/>
          <w:sz w:val="24"/>
        </w:rPr>
        <w:tab/>
        <w:t>$</w:t>
      </w:r>
      <w:r w:rsidR="00B91A14">
        <w:rPr>
          <w:rFonts w:ascii="Times New Roman" w:hAnsi="Times New Roman"/>
          <w:sz w:val="24"/>
        </w:rPr>
        <w:t>131</w:t>
      </w:r>
      <w:r w:rsidRPr="00F8492A">
        <w:rPr>
          <w:rFonts w:ascii="Times New Roman" w:hAnsi="Times New Roman"/>
          <w:sz w:val="24"/>
        </w:rPr>
        <w:t>,000</w:t>
      </w:r>
    </w:p>
    <w:p w14:paraId="7E70166C" w14:textId="1DC175F5" w:rsidR="008C1355" w:rsidRPr="00806DED" w:rsidRDefault="008C1355" w:rsidP="008C1355">
      <w:pPr>
        <w:widowControl/>
        <w:tabs>
          <w:tab w:val="decimal" w:pos="8640"/>
          <w:tab w:val="right" w:pos="9360"/>
        </w:tabs>
        <w:ind w:firstLine="1440"/>
        <w:jc w:val="both"/>
        <w:rPr>
          <w:rFonts w:ascii="Times New Roman" w:hAnsi="Times New Roman"/>
          <w:sz w:val="24"/>
          <w:u w:val="single"/>
        </w:rPr>
      </w:pPr>
      <w:r w:rsidRPr="00F8492A">
        <w:rPr>
          <w:rFonts w:ascii="Times New Roman" w:hAnsi="Times New Roman"/>
          <w:sz w:val="24"/>
        </w:rPr>
        <w:t>Minus: Itemized deductions</w:t>
      </w:r>
      <w:r w:rsidRPr="00F8492A">
        <w:rPr>
          <w:rFonts w:ascii="Times New Roman" w:hAnsi="Times New Roman"/>
          <w:sz w:val="24"/>
        </w:rPr>
        <w:tab/>
      </w:r>
      <w:r w:rsidR="00B05F91" w:rsidRPr="0079008C">
        <w:rPr>
          <w:rFonts w:ascii="Times New Roman" w:hAnsi="Times New Roman"/>
          <w:sz w:val="24"/>
          <w:u w:val="single"/>
        </w:rPr>
        <w:t xml:space="preserve">   </w:t>
      </w:r>
      <w:r w:rsidRPr="00806DED">
        <w:rPr>
          <w:rFonts w:ascii="Times New Roman" w:hAnsi="Times New Roman"/>
          <w:sz w:val="24"/>
          <w:u w:val="single"/>
        </w:rPr>
        <w:t>(</w:t>
      </w:r>
      <w:r w:rsidR="00B91A14" w:rsidRPr="00806DED">
        <w:rPr>
          <w:rFonts w:ascii="Times New Roman" w:hAnsi="Times New Roman"/>
          <w:sz w:val="24"/>
          <w:u w:val="single"/>
        </w:rPr>
        <w:t>26</w:t>
      </w:r>
      <w:r w:rsidRPr="00806DED">
        <w:rPr>
          <w:rFonts w:ascii="Times New Roman" w:hAnsi="Times New Roman"/>
          <w:sz w:val="24"/>
          <w:u w:val="single"/>
        </w:rPr>
        <w:t>,000</w:t>
      </w:r>
      <w:r w:rsidRPr="0079008C">
        <w:rPr>
          <w:rFonts w:ascii="Times New Roman" w:hAnsi="Times New Roman"/>
          <w:sz w:val="24"/>
        </w:rPr>
        <w:t>)</w:t>
      </w:r>
    </w:p>
    <w:p w14:paraId="3B9A604B" w14:textId="4848FDE4" w:rsidR="008C1355" w:rsidRPr="00F8492A" w:rsidRDefault="008C1355" w:rsidP="008C1355">
      <w:pPr>
        <w:widowControl/>
        <w:tabs>
          <w:tab w:val="decimal" w:pos="8640"/>
          <w:tab w:val="right" w:pos="9360"/>
        </w:tabs>
        <w:ind w:firstLine="1440"/>
        <w:jc w:val="both"/>
        <w:rPr>
          <w:rFonts w:ascii="Times New Roman" w:hAnsi="Times New Roman"/>
          <w:sz w:val="24"/>
        </w:rPr>
      </w:pPr>
      <w:r w:rsidRPr="00F8492A">
        <w:rPr>
          <w:rFonts w:ascii="Times New Roman" w:hAnsi="Times New Roman"/>
          <w:sz w:val="24"/>
        </w:rPr>
        <w:t>Taxable income</w:t>
      </w:r>
      <w:r w:rsidRPr="00F8492A">
        <w:rPr>
          <w:rFonts w:ascii="Times New Roman" w:hAnsi="Times New Roman"/>
          <w:sz w:val="24"/>
        </w:rPr>
        <w:tab/>
      </w:r>
      <w:r w:rsidRPr="00F8492A">
        <w:rPr>
          <w:rFonts w:ascii="Times New Roman" w:hAnsi="Times New Roman"/>
          <w:sz w:val="24"/>
          <w:u w:val="double"/>
        </w:rPr>
        <w:t>$</w:t>
      </w:r>
      <w:r w:rsidR="00B91A14">
        <w:rPr>
          <w:rFonts w:ascii="Times New Roman" w:hAnsi="Times New Roman"/>
          <w:sz w:val="24"/>
          <w:u w:val="double"/>
        </w:rPr>
        <w:t>105</w:t>
      </w:r>
      <w:r w:rsidRPr="00F8492A">
        <w:rPr>
          <w:rFonts w:ascii="Times New Roman" w:hAnsi="Times New Roman"/>
          <w:sz w:val="24"/>
          <w:u w:val="double"/>
        </w:rPr>
        <w:t>,</w:t>
      </w:r>
      <w:r w:rsidR="00B91A14">
        <w:rPr>
          <w:rFonts w:ascii="Times New Roman" w:hAnsi="Times New Roman"/>
          <w:sz w:val="24"/>
          <w:u w:val="double"/>
        </w:rPr>
        <w:t>00</w:t>
      </w:r>
      <w:r w:rsidR="007E53D1" w:rsidRPr="00F8492A">
        <w:rPr>
          <w:rFonts w:ascii="Times New Roman" w:hAnsi="Times New Roman"/>
          <w:sz w:val="24"/>
          <w:u w:val="double"/>
        </w:rPr>
        <w:t>0</w:t>
      </w:r>
    </w:p>
    <w:p w14:paraId="2C6D0180" w14:textId="77777777" w:rsidR="008C1355" w:rsidRDefault="008C1355" w:rsidP="008C1355">
      <w:pPr>
        <w:widowControl/>
        <w:jc w:val="both"/>
        <w:rPr>
          <w:rFonts w:ascii="Times New Roman" w:hAnsi="Times New Roman"/>
          <w:sz w:val="24"/>
        </w:rPr>
      </w:pPr>
    </w:p>
    <w:p w14:paraId="6CDF66AF" w14:textId="3340FA7B" w:rsidR="00B91A14" w:rsidRPr="00E37334" w:rsidRDefault="00B91A14" w:rsidP="00806DED">
      <w:pPr>
        <w:ind w:left="720" w:firstLine="720"/>
        <w:rPr>
          <w:rFonts w:ascii="Times New Roman" w:hAnsi="Times New Roman"/>
          <w:sz w:val="24"/>
        </w:rPr>
      </w:pPr>
      <w:r w:rsidRPr="00E37334">
        <w:rPr>
          <w:rFonts w:ascii="Times New Roman" w:hAnsi="Times New Roman"/>
          <w:sz w:val="24"/>
        </w:rPr>
        <w:t>Gross tax</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008F7284">
        <w:rPr>
          <w:rFonts w:ascii="Times New Roman" w:hAnsi="Times New Roman"/>
          <w:sz w:val="24"/>
        </w:rPr>
        <w:t xml:space="preserve">           </w:t>
      </w:r>
      <w:r w:rsidRPr="00E37334">
        <w:rPr>
          <w:rFonts w:ascii="Times New Roman" w:hAnsi="Times New Roman"/>
          <w:sz w:val="24"/>
        </w:rPr>
        <w:t>$14,979*</w:t>
      </w:r>
    </w:p>
    <w:p w14:paraId="517349F3" w14:textId="5BB76DE6" w:rsidR="00B91A14" w:rsidRPr="00E37334" w:rsidRDefault="00B91A14" w:rsidP="00806DED">
      <w:pPr>
        <w:ind w:left="720" w:firstLine="720"/>
        <w:rPr>
          <w:rFonts w:ascii="Times New Roman" w:hAnsi="Times New Roman"/>
          <w:sz w:val="24"/>
          <w:u w:val="single"/>
        </w:rPr>
      </w:pPr>
      <w:r w:rsidRPr="00E37334">
        <w:rPr>
          <w:rFonts w:ascii="Times New Roman" w:hAnsi="Times New Roman"/>
          <w:sz w:val="24"/>
        </w:rPr>
        <w:t>Child credit</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00B05F91">
        <w:rPr>
          <w:rFonts w:ascii="Times New Roman" w:hAnsi="Times New Roman"/>
          <w:sz w:val="24"/>
        </w:rPr>
        <w:t xml:space="preserve">           </w:t>
      </w:r>
      <w:r w:rsidR="00B05F91" w:rsidRPr="00B05F91">
        <w:rPr>
          <w:rFonts w:ascii="Times New Roman" w:hAnsi="Times New Roman"/>
          <w:sz w:val="24"/>
          <w:u w:val="single"/>
        </w:rPr>
        <w:t xml:space="preserve"> </w:t>
      </w:r>
      <w:r w:rsidR="008F7284" w:rsidRPr="00B05F91">
        <w:rPr>
          <w:rFonts w:ascii="Times New Roman" w:hAnsi="Times New Roman"/>
          <w:sz w:val="24"/>
          <w:u w:val="single"/>
        </w:rPr>
        <w:t xml:space="preserve">  </w:t>
      </w:r>
      <w:r w:rsidRPr="00E37334">
        <w:rPr>
          <w:rFonts w:ascii="Times New Roman" w:hAnsi="Times New Roman"/>
          <w:sz w:val="24"/>
          <w:u w:val="single"/>
        </w:rPr>
        <w:t>(2,000</w:t>
      </w:r>
      <w:r w:rsidRPr="0079008C">
        <w:rPr>
          <w:rFonts w:ascii="Times New Roman" w:hAnsi="Times New Roman"/>
          <w:sz w:val="24"/>
        </w:rPr>
        <w:t>)</w:t>
      </w:r>
    </w:p>
    <w:p w14:paraId="4EE8CB37" w14:textId="2C0A0A9D" w:rsidR="00B91A14" w:rsidRPr="00E37334" w:rsidRDefault="00B91A14" w:rsidP="00806DED">
      <w:pPr>
        <w:ind w:left="720" w:firstLine="720"/>
        <w:rPr>
          <w:rFonts w:ascii="Times New Roman" w:hAnsi="Times New Roman"/>
          <w:sz w:val="24"/>
          <w:u w:val="double"/>
        </w:rPr>
      </w:pPr>
      <w:r w:rsidRPr="00E37334">
        <w:rPr>
          <w:rFonts w:ascii="Times New Roman" w:hAnsi="Times New Roman"/>
          <w:sz w:val="24"/>
        </w:rPr>
        <w:t>Net tax</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008F7284">
        <w:rPr>
          <w:rFonts w:ascii="Times New Roman" w:hAnsi="Times New Roman"/>
          <w:sz w:val="24"/>
        </w:rPr>
        <w:t xml:space="preserve"> </w:t>
      </w:r>
      <w:r w:rsidR="008F7284">
        <w:rPr>
          <w:rFonts w:ascii="Times New Roman" w:hAnsi="Times New Roman"/>
          <w:sz w:val="24"/>
        </w:rPr>
        <w:tab/>
        <w:t xml:space="preserve">           </w:t>
      </w:r>
      <w:r w:rsidRPr="00E37334">
        <w:rPr>
          <w:rFonts w:ascii="Times New Roman" w:hAnsi="Times New Roman"/>
          <w:sz w:val="24"/>
          <w:u w:val="double"/>
        </w:rPr>
        <w:t>$12,979</w:t>
      </w:r>
    </w:p>
    <w:p w14:paraId="53C8D1F3" w14:textId="77777777" w:rsidR="00B91A14" w:rsidRPr="00E37334" w:rsidRDefault="00B91A14" w:rsidP="00B91A14">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5A2B305E" w14:textId="508A4150" w:rsidR="00B91A14" w:rsidRPr="00E37334" w:rsidRDefault="00B91A14" w:rsidP="00B91A14">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E37334">
        <w:rPr>
          <w:rFonts w:ascii="Times New Roman" w:hAnsi="Times New Roman"/>
          <w:sz w:val="24"/>
        </w:rPr>
        <w:t xml:space="preserve">*$8,907 + (22% </w:t>
      </w:r>
      <w:r w:rsidR="005C333E">
        <w:rPr>
          <w:rFonts w:ascii="Times New Roman" w:hAnsi="Times New Roman"/>
          <w:sz w:val="24"/>
        </w:rPr>
        <w:t>x</w:t>
      </w:r>
      <w:r w:rsidRPr="00E37334">
        <w:rPr>
          <w:rFonts w:ascii="Times New Roman" w:hAnsi="Times New Roman"/>
          <w:sz w:val="24"/>
        </w:rPr>
        <w:t xml:space="preserve"> ($105,000 </w:t>
      </w:r>
      <w:r w:rsidR="005C333E">
        <w:rPr>
          <w:rFonts w:ascii="Times New Roman" w:hAnsi="Times New Roman"/>
          <w:sz w:val="24"/>
        </w:rPr>
        <w:t>-</w:t>
      </w:r>
      <w:r w:rsidRPr="00E37334">
        <w:rPr>
          <w:rFonts w:ascii="Times New Roman" w:hAnsi="Times New Roman"/>
          <w:sz w:val="24"/>
        </w:rPr>
        <w:t xml:space="preserve"> $77,400))</w:t>
      </w:r>
    </w:p>
    <w:p w14:paraId="1A237F29" w14:textId="77777777" w:rsidR="00B91A14" w:rsidRDefault="00B91A14" w:rsidP="008C1355">
      <w:pPr>
        <w:widowControl/>
        <w:jc w:val="both"/>
        <w:rPr>
          <w:rFonts w:ascii="Times New Roman" w:hAnsi="Times New Roman"/>
          <w:sz w:val="24"/>
        </w:rPr>
      </w:pPr>
    </w:p>
    <w:p w14:paraId="5ED210A6" w14:textId="77777777" w:rsidR="008C1355" w:rsidRPr="00F8492A" w:rsidRDefault="008C1355" w:rsidP="008C1355">
      <w:pPr>
        <w:widowControl/>
        <w:jc w:val="both"/>
        <w:rPr>
          <w:rFonts w:ascii="Times New Roman" w:hAnsi="Times New Roman"/>
          <w:sz w:val="24"/>
        </w:rPr>
      </w:pPr>
      <w:r w:rsidRPr="00F8492A">
        <w:rPr>
          <w:rFonts w:ascii="Times New Roman" w:hAnsi="Times New Roman"/>
          <w:sz w:val="24"/>
        </w:rPr>
        <w:t>pp. I:2-6 and I:2</w:t>
      </w:r>
      <w:r w:rsidRPr="00F8492A">
        <w:rPr>
          <w:rFonts w:ascii="Times New Roman" w:hAnsi="Times New Roman"/>
          <w:sz w:val="24"/>
        </w:rPr>
        <w:noBreakHyphen/>
        <w:t>7.</w:t>
      </w:r>
    </w:p>
    <w:p w14:paraId="3BD59875" w14:textId="77777777" w:rsidR="008C1355" w:rsidRPr="00F8492A" w:rsidRDefault="008C1355" w:rsidP="008C1355">
      <w:pPr>
        <w:widowControl/>
        <w:jc w:val="both"/>
        <w:rPr>
          <w:rFonts w:ascii="Times New Roman" w:hAnsi="Times New Roman"/>
          <w:sz w:val="24"/>
        </w:rPr>
      </w:pPr>
    </w:p>
    <w:p w14:paraId="0C46866A" w14:textId="1E432553"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B91A14">
        <w:rPr>
          <w:rFonts w:ascii="Times New Roman" w:hAnsi="Times New Roman"/>
          <w:b/>
          <w:sz w:val="24"/>
        </w:rPr>
        <w:t>6</w:t>
      </w:r>
      <w:r w:rsidRPr="00F8492A">
        <w:rPr>
          <w:rFonts w:ascii="Times New Roman" w:hAnsi="Times New Roman"/>
          <w:sz w:val="24"/>
        </w:rPr>
        <w:tab/>
        <w:t xml:space="preserve">Jan should take the standard deduction. Jan cannot deduct any medical expenses as they are less than </w:t>
      </w:r>
      <w:r w:rsidR="00B91A14">
        <w:rPr>
          <w:rFonts w:ascii="Times New Roman" w:hAnsi="Times New Roman"/>
          <w:sz w:val="24"/>
        </w:rPr>
        <w:t>7.5</w:t>
      </w:r>
      <w:r w:rsidRPr="00F8492A">
        <w:rPr>
          <w:rFonts w:ascii="Times New Roman" w:hAnsi="Times New Roman"/>
          <w:sz w:val="24"/>
        </w:rPr>
        <w:t xml:space="preserve">% </w:t>
      </w:r>
      <w:r w:rsidR="00B91A14">
        <w:rPr>
          <w:rFonts w:ascii="Times New Roman" w:hAnsi="Times New Roman"/>
          <w:sz w:val="24"/>
        </w:rPr>
        <w:t xml:space="preserve">of </w:t>
      </w:r>
      <w:r w:rsidRPr="00F8492A">
        <w:rPr>
          <w:rFonts w:ascii="Times New Roman" w:hAnsi="Times New Roman"/>
          <w:sz w:val="24"/>
        </w:rPr>
        <w:t xml:space="preserve">AGI. </w:t>
      </w:r>
      <w:r>
        <w:rPr>
          <w:rFonts w:ascii="Times New Roman" w:hAnsi="Times New Roman"/>
          <w:sz w:val="24"/>
        </w:rPr>
        <w:t xml:space="preserve"> </w:t>
      </w:r>
      <w:r w:rsidRPr="00F8492A">
        <w:rPr>
          <w:rFonts w:ascii="Times New Roman" w:hAnsi="Times New Roman"/>
          <w:sz w:val="24"/>
        </w:rPr>
        <w:t xml:space="preserve">She is left with $5,000 of itemized deductions (mortgage interest of $3,000 and property taxes of $2,000) which are less than </w:t>
      </w:r>
      <w:r w:rsidR="00BD5713">
        <w:rPr>
          <w:rFonts w:ascii="Times New Roman" w:hAnsi="Times New Roman"/>
          <w:sz w:val="24"/>
        </w:rPr>
        <w:t xml:space="preserve">the </w:t>
      </w:r>
      <w:r w:rsidRPr="00F8492A">
        <w:rPr>
          <w:rFonts w:ascii="Times New Roman" w:hAnsi="Times New Roman"/>
          <w:sz w:val="24"/>
        </w:rPr>
        <w:t>$</w:t>
      </w:r>
      <w:r w:rsidR="00B91A14">
        <w:rPr>
          <w:rFonts w:ascii="Times New Roman" w:hAnsi="Times New Roman"/>
          <w:sz w:val="24"/>
        </w:rPr>
        <w:t>12</w:t>
      </w:r>
      <w:r w:rsidRPr="00F8492A">
        <w:rPr>
          <w:rFonts w:ascii="Times New Roman" w:hAnsi="Times New Roman"/>
          <w:sz w:val="24"/>
        </w:rPr>
        <w:t>,</w:t>
      </w:r>
      <w:r w:rsidR="00B91A14">
        <w:rPr>
          <w:rFonts w:ascii="Times New Roman" w:hAnsi="Times New Roman"/>
          <w:sz w:val="24"/>
        </w:rPr>
        <w:t>000</w:t>
      </w:r>
      <w:r w:rsidR="007E53D1" w:rsidRPr="00F8492A">
        <w:rPr>
          <w:rFonts w:ascii="Times New Roman" w:hAnsi="Times New Roman"/>
          <w:sz w:val="24"/>
        </w:rPr>
        <w:t xml:space="preserve"> </w:t>
      </w:r>
      <w:r w:rsidRPr="00F8492A">
        <w:rPr>
          <w:rFonts w:ascii="Times New Roman" w:hAnsi="Times New Roman"/>
          <w:sz w:val="24"/>
        </w:rPr>
        <w:t xml:space="preserve">standard deduction. </w:t>
      </w:r>
      <w:r>
        <w:rPr>
          <w:rFonts w:ascii="Times New Roman" w:hAnsi="Times New Roman"/>
          <w:sz w:val="24"/>
        </w:rPr>
        <w:t xml:space="preserve"> </w:t>
      </w:r>
      <w:r w:rsidRPr="00F8492A">
        <w:rPr>
          <w:rFonts w:ascii="Times New Roman" w:hAnsi="Times New Roman"/>
          <w:sz w:val="24"/>
        </w:rPr>
        <w:t>p. I:2-10.</w:t>
      </w:r>
    </w:p>
    <w:p w14:paraId="089F560C" w14:textId="77777777" w:rsidR="008C1355" w:rsidRDefault="008C1355" w:rsidP="008C1355">
      <w:pPr>
        <w:widowControl/>
        <w:jc w:val="both"/>
        <w:rPr>
          <w:rFonts w:ascii="Times New Roman" w:hAnsi="Times New Roman"/>
          <w:b/>
          <w:sz w:val="24"/>
        </w:rPr>
      </w:pPr>
    </w:p>
    <w:p w14:paraId="63B4AD0D" w14:textId="10FBA291" w:rsidR="00B91A14" w:rsidRPr="00E37334" w:rsidRDefault="008C1355" w:rsidP="009007EB">
      <w:pPr>
        <w:tabs>
          <w:tab w:val="left" w:pos="360"/>
          <w:tab w:val="left" w:pos="72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-4</w:t>
      </w:r>
      <w:r w:rsidR="00B91A14">
        <w:rPr>
          <w:rFonts w:ascii="Times New Roman" w:hAnsi="Times New Roman"/>
          <w:b/>
          <w:sz w:val="24"/>
        </w:rPr>
        <w:t>7</w:t>
      </w:r>
      <w:r w:rsidRPr="00F8492A">
        <w:rPr>
          <w:rFonts w:ascii="Times New Roman" w:hAnsi="Times New Roman"/>
          <w:sz w:val="24"/>
        </w:rPr>
        <w:tab/>
      </w:r>
      <w:r w:rsidR="00B91A14" w:rsidRPr="00E37334">
        <w:rPr>
          <w:rFonts w:ascii="Times New Roman" w:hAnsi="Times New Roman"/>
          <w:sz w:val="24"/>
        </w:rPr>
        <w:t>a.</w:t>
      </w:r>
      <w:r w:rsidR="00B91A14" w:rsidRPr="00E37334">
        <w:rPr>
          <w:rFonts w:ascii="Times New Roman" w:hAnsi="Times New Roman"/>
          <w:sz w:val="24"/>
        </w:rPr>
        <w:tab/>
        <w:t>Earnings</w:t>
      </w:r>
      <w:r w:rsidR="00B91A14" w:rsidRPr="00E37334">
        <w:rPr>
          <w:rFonts w:ascii="Times New Roman" w:hAnsi="Times New Roman"/>
          <w:sz w:val="24"/>
        </w:rPr>
        <w:tab/>
      </w:r>
      <w:r w:rsidR="00B91A14" w:rsidRPr="00E37334">
        <w:rPr>
          <w:rFonts w:ascii="Times New Roman" w:hAnsi="Times New Roman"/>
          <w:sz w:val="24"/>
        </w:rPr>
        <w:tab/>
      </w:r>
      <w:r w:rsidR="00B91A14" w:rsidRPr="00E37334">
        <w:rPr>
          <w:rFonts w:ascii="Times New Roman" w:hAnsi="Times New Roman"/>
          <w:sz w:val="24"/>
        </w:rPr>
        <w:tab/>
      </w:r>
      <w:r w:rsidR="00B91A14" w:rsidRPr="00E37334">
        <w:rPr>
          <w:rFonts w:ascii="Times New Roman" w:hAnsi="Times New Roman"/>
          <w:sz w:val="24"/>
        </w:rPr>
        <w:tab/>
      </w:r>
      <w:r w:rsidR="009007EB">
        <w:rPr>
          <w:rFonts w:ascii="Times New Roman" w:hAnsi="Times New Roman"/>
          <w:sz w:val="24"/>
        </w:rPr>
        <w:tab/>
      </w:r>
      <w:r w:rsidR="00B91A14" w:rsidRPr="00E37334">
        <w:rPr>
          <w:rFonts w:ascii="Times New Roman" w:hAnsi="Times New Roman"/>
          <w:sz w:val="24"/>
        </w:rPr>
        <w:t>$4,200</w:t>
      </w:r>
    </w:p>
    <w:p w14:paraId="255FA963" w14:textId="61AA9A01" w:rsidR="00B91A14" w:rsidRPr="00E37334" w:rsidRDefault="00B91A14" w:rsidP="00B91A14">
      <w:pPr>
        <w:tabs>
          <w:tab w:val="left" w:pos="360"/>
        </w:tabs>
        <w:jc w:val="both"/>
        <w:rPr>
          <w:rFonts w:ascii="Times New Roman" w:hAnsi="Times New Roman"/>
          <w:sz w:val="24"/>
          <w:u w:val="single"/>
        </w:rPr>
      </w:pPr>
      <w:r w:rsidRPr="00E37334">
        <w:rPr>
          <w:rFonts w:ascii="Times New Roman" w:hAnsi="Times New Roman"/>
          <w:sz w:val="24"/>
        </w:rPr>
        <w:tab/>
      </w:r>
      <w:r w:rsidR="009007EB">
        <w:rPr>
          <w:rFonts w:ascii="Times New Roman" w:hAnsi="Times New Roman"/>
          <w:sz w:val="24"/>
        </w:rPr>
        <w:tab/>
      </w:r>
      <w:r w:rsidR="009007EB">
        <w:rPr>
          <w:rFonts w:ascii="Times New Roman" w:hAnsi="Times New Roman"/>
          <w:sz w:val="24"/>
        </w:rPr>
        <w:tab/>
      </w:r>
      <w:r w:rsidRPr="00E37334">
        <w:rPr>
          <w:rFonts w:ascii="Times New Roman" w:hAnsi="Times New Roman"/>
          <w:sz w:val="24"/>
        </w:rPr>
        <w:t>Interest</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009007EB" w:rsidRPr="0079008C">
        <w:rPr>
          <w:rFonts w:ascii="Times New Roman" w:hAnsi="Times New Roman"/>
          <w:sz w:val="24"/>
          <w:u w:val="single"/>
        </w:rPr>
        <w:t xml:space="preserve">  </w:t>
      </w:r>
      <w:r w:rsidRPr="00E37334">
        <w:rPr>
          <w:rFonts w:ascii="Times New Roman" w:hAnsi="Times New Roman"/>
          <w:sz w:val="24"/>
          <w:u w:val="single"/>
        </w:rPr>
        <w:t>2,200</w:t>
      </w:r>
    </w:p>
    <w:p w14:paraId="61F1F063" w14:textId="20985E1C" w:rsidR="00B91A14" w:rsidRPr="00E37334" w:rsidRDefault="00B91A14" w:rsidP="00B91A14">
      <w:pPr>
        <w:tabs>
          <w:tab w:val="left" w:pos="360"/>
        </w:tabs>
        <w:jc w:val="both"/>
        <w:rPr>
          <w:rFonts w:ascii="Times New Roman" w:hAnsi="Times New Roman"/>
          <w:sz w:val="24"/>
        </w:rPr>
      </w:pPr>
      <w:r w:rsidRPr="00E37334">
        <w:rPr>
          <w:rFonts w:ascii="Times New Roman" w:hAnsi="Times New Roman"/>
          <w:sz w:val="24"/>
        </w:rPr>
        <w:tab/>
      </w:r>
      <w:r w:rsidR="009007EB">
        <w:rPr>
          <w:rFonts w:ascii="Times New Roman" w:hAnsi="Times New Roman"/>
          <w:sz w:val="24"/>
        </w:rPr>
        <w:tab/>
      </w:r>
      <w:r w:rsidR="009007EB">
        <w:rPr>
          <w:rFonts w:ascii="Times New Roman" w:hAnsi="Times New Roman"/>
          <w:sz w:val="24"/>
        </w:rPr>
        <w:tab/>
      </w:r>
      <w:r w:rsidRPr="00E37334">
        <w:rPr>
          <w:rFonts w:ascii="Times New Roman" w:hAnsi="Times New Roman"/>
          <w:sz w:val="24"/>
        </w:rPr>
        <w:t>Adjusted gross income</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t>$6,400</w:t>
      </w:r>
    </w:p>
    <w:p w14:paraId="199FF35D" w14:textId="68E315B7" w:rsidR="00B91A14" w:rsidRPr="00E37334" w:rsidRDefault="00B91A14" w:rsidP="00B91A14">
      <w:pPr>
        <w:tabs>
          <w:tab w:val="left" w:pos="360"/>
        </w:tabs>
        <w:jc w:val="both"/>
        <w:rPr>
          <w:rFonts w:ascii="Times New Roman" w:hAnsi="Times New Roman"/>
          <w:sz w:val="24"/>
          <w:u w:val="single"/>
        </w:rPr>
      </w:pPr>
      <w:r w:rsidRPr="00E37334">
        <w:rPr>
          <w:rFonts w:ascii="Times New Roman" w:hAnsi="Times New Roman"/>
          <w:sz w:val="24"/>
        </w:rPr>
        <w:tab/>
      </w:r>
      <w:r w:rsidR="009007EB">
        <w:rPr>
          <w:rFonts w:ascii="Times New Roman" w:hAnsi="Times New Roman"/>
          <w:sz w:val="24"/>
        </w:rPr>
        <w:tab/>
      </w:r>
      <w:r w:rsidR="009007EB">
        <w:rPr>
          <w:rFonts w:ascii="Times New Roman" w:hAnsi="Times New Roman"/>
          <w:sz w:val="24"/>
        </w:rPr>
        <w:tab/>
      </w:r>
      <w:r w:rsidRPr="00E37334">
        <w:rPr>
          <w:rFonts w:ascii="Times New Roman" w:hAnsi="Times New Roman"/>
          <w:sz w:val="24"/>
        </w:rPr>
        <w:t>Standard deduction ($4,200 + $350)</w:t>
      </w:r>
      <w:r w:rsidRPr="00E37334">
        <w:rPr>
          <w:rFonts w:ascii="Times New Roman" w:hAnsi="Times New Roman"/>
          <w:sz w:val="24"/>
        </w:rPr>
        <w:tab/>
      </w:r>
      <w:r w:rsidRPr="00E37334">
        <w:rPr>
          <w:rFonts w:ascii="Times New Roman" w:hAnsi="Times New Roman"/>
          <w:sz w:val="24"/>
        </w:rPr>
        <w:tab/>
      </w:r>
      <w:r w:rsidR="009007EB" w:rsidRPr="0079008C">
        <w:rPr>
          <w:rFonts w:ascii="Times New Roman" w:hAnsi="Times New Roman"/>
          <w:sz w:val="24"/>
          <w:u w:val="single"/>
        </w:rPr>
        <w:t xml:space="preserve"> </w:t>
      </w:r>
      <w:r w:rsidRPr="00E37334">
        <w:rPr>
          <w:rFonts w:ascii="Times New Roman" w:hAnsi="Times New Roman"/>
          <w:sz w:val="24"/>
          <w:u w:val="single"/>
        </w:rPr>
        <w:t>(4,550</w:t>
      </w:r>
      <w:r w:rsidRPr="0079008C">
        <w:rPr>
          <w:rFonts w:ascii="Times New Roman" w:hAnsi="Times New Roman"/>
          <w:sz w:val="24"/>
        </w:rPr>
        <w:t>)</w:t>
      </w:r>
    </w:p>
    <w:p w14:paraId="2847F1C1" w14:textId="105F0BF3" w:rsidR="00B91A14" w:rsidRPr="00E37334" w:rsidRDefault="00B91A14" w:rsidP="00B91A14">
      <w:pPr>
        <w:tabs>
          <w:tab w:val="left" w:pos="360"/>
        </w:tabs>
        <w:jc w:val="both"/>
        <w:rPr>
          <w:rFonts w:ascii="Times New Roman" w:hAnsi="Times New Roman"/>
          <w:sz w:val="24"/>
          <w:u w:val="double"/>
        </w:rPr>
      </w:pPr>
      <w:r w:rsidRPr="00E37334">
        <w:rPr>
          <w:rFonts w:ascii="Times New Roman" w:hAnsi="Times New Roman"/>
          <w:sz w:val="24"/>
        </w:rPr>
        <w:tab/>
      </w:r>
      <w:r w:rsidR="009007EB">
        <w:rPr>
          <w:rFonts w:ascii="Times New Roman" w:hAnsi="Times New Roman"/>
          <w:sz w:val="24"/>
        </w:rPr>
        <w:tab/>
      </w:r>
      <w:r w:rsidR="009007EB">
        <w:rPr>
          <w:rFonts w:ascii="Times New Roman" w:hAnsi="Times New Roman"/>
          <w:sz w:val="24"/>
        </w:rPr>
        <w:tab/>
      </w:r>
      <w:r w:rsidRPr="00E37334">
        <w:rPr>
          <w:rFonts w:ascii="Times New Roman" w:hAnsi="Times New Roman"/>
          <w:sz w:val="24"/>
        </w:rPr>
        <w:t>Taxable income</w:t>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rPr>
        <w:tab/>
      </w:r>
      <w:r w:rsidRPr="00E37334">
        <w:rPr>
          <w:rFonts w:ascii="Times New Roman" w:hAnsi="Times New Roman"/>
          <w:sz w:val="24"/>
          <w:u w:val="double"/>
        </w:rPr>
        <w:t>$1,850</w:t>
      </w:r>
    </w:p>
    <w:p w14:paraId="38BD4F8C" w14:textId="15ED8852" w:rsidR="00B91A14" w:rsidRPr="00E37334" w:rsidRDefault="00B91A14" w:rsidP="00806DED">
      <w:pPr>
        <w:widowControl/>
        <w:autoSpaceDE/>
        <w:autoSpaceDN/>
        <w:adjustRightInd/>
        <w:rPr>
          <w:rFonts w:ascii="Times New Roman" w:hAnsi="Times New Roman"/>
          <w:sz w:val="24"/>
        </w:rPr>
      </w:pPr>
      <w:r w:rsidRPr="00E37334">
        <w:rPr>
          <w:rFonts w:ascii="Times New Roman" w:hAnsi="Times New Roman"/>
          <w:sz w:val="24"/>
        </w:rPr>
        <w:lastRenderedPageBreak/>
        <w:t xml:space="preserve">Debbie is subject to the kiddie tax, assuming her earned income is less than or equal to one-half of her support. </w:t>
      </w:r>
      <w:r w:rsidR="009007EB">
        <w:rPr>
          <w:rFonts w:ascii="Times New Roman" w:hAnsi="Times New Roman"/>
          <w:sz w:val="24"/>
        </w:rPr>
        <w:t xml:space="preserve"> </w:t>
      </w:r>
      <w:r w:rsidRPr="00E37334">
        <w:rPr>
          <w:rFonts w:ascii="Times New Roman" w:hAnsi="Times New Roman"/>
          <w:sz w:val="24"/>
        </w:rPr>
        <w:t>Her tax thus is calculated as follows:</w:t>
      </w:r>
    </w:p>
    <w:p w14:paraId="51A17B42" w14:textId="77777777" w:rsidR="00B91A14" w:rsidRPr="00E37334" w:rsidRDefault="00B91A14" w:rsidP="00B91A14">
      <w:pPr>
        <w:tabs>
          <w:tab w:val="left" w:pos="-1440"/>
          <w:tab w:val="left" w:pos="-720"/>
          <w:tab w:val="left" w:pos="0"/>
          <w:tab w:val="left" w:pos="360"/>
          <w:tab w:val="left" w:pos="720"/>
          <w:tab w:val="left" w:pos="1440"/>
          <w:tab w:val="decimal" w:pos="8640"/>
          <w:tab w:val="right" w:pos="9360"/>
        </w:tabs>
        <w:ind w:left="360"/>
        <w:jc w:val="both"/>
        <w:rPr>
          <w:rFonts w:ascii="Times New Roman" w:hAnsi="Times New Roman"/>
          <w:sz w:val="24"/>
        </w:rPr>
      </w:pPr>
    </w:p>
    <w:p w14:paraId="3B02852B" w14:textId="0401E7C7" w:rsidR="00B91A14" w:rsidRPr="00E37334" w:rsidRDefault="00B91A14" w:rsidP="00B91A14">
      <w:pPr>
        <w:tabs>
          <w:tab w:val="left" w:pos="-1440"/>
          <w:tab w:val="left" w:pos="-720"/>
          <w:tab w:val="left" w:pos="0"/>
          <w:tab w:val="left" w:pos="360"/>
          <w:tab w:val="left" w:pos="720"/>
          <w:tab w:val="left" w:pos="1440"/>
          <w:tab w:val="decimal" w:pos="8640"/>
          <w:tab w:val="right" w:pos="9360"/>
        </w:tabs>
        <w:ind w:left="720"/>
        <w:jc w:val="both"/>
        <w:rPr>
          <w:rFonts w:ascii="Times New Roman" w:hAnsi="Times New Roman"/>
          <w:sz w:val="24"/>
        </w:rPr>
      </w:pPr>
      <w:r w:rsidRPr="00E37334">
        <w:rPr>
          <w:rFonts w:ascii="Times New Roman" w:hAnsi="Times New Roman"/>
          <w:sz w:val="24"/>
        </w:rPr>
        <w:t xml:space="preserve">Net unearned income = $2,200 </w:t>
      </w:r>
      <w:r w:rsidR="009007EB">
        <w:rPr>
          <w:rFonts w:ascii="Times New Roman" w:hAnsi="Times New Roman"/>
          <w:sz w:val="24"/>
        </w:rPr>
        <w:t>-</w:t>
      </w:r>
      <w:r w:rsidRPr="00E37334">
        <w:rPr>
          <w:rFonts w:ascii="Times New Roman" w:hAnsi="Times New Roman"/>
          <w:sz w:val="24"/>
        </w:rPr>
        <w:t xml:space="preserve"> $1,050 </w:t>
      </w:r>
      <w:r w:rsidR="009007EB">
        <w:rPr>
          <w:rFonts w:ascii="Times New Roman" w:hAnsi="Times New Roman"/>
          <w:sz w:val="24"/>
        </w:rPr>
        <w:t>-</w:t>
      </w:r>
      <w:r w:rsidRPr="00E37334">
        <w:rPr>
          <w:rFonts w:ascii="Times New Roman" w:hAnsi="Times New Roman"/>
          <w:sz w:val="24"/>
        </w:rPr>
        <w:t xml:space="preserve"> $1,050 = $100</w:t>
      </w:r>
    </w:p>
    <w:p w14:paraId="6ABB9590" w14:textId="77777777" w:rsidR="00B91A14" w:rsidRPr="00E37334" w:rsidRDefault="00B91A14" w:rsidP="00B91A14">
      <w:pPr>
        <w:tabs>
          <w:tab w:val="left" w:pos="-1440"/>
          <w:tab w:val="left" w:pos="-720"/>
          <w:tab w:val="left" w:pos="0"/>
          <w:tab w:val="left" w:pos="360"/>
          <w:tab w:val="left" w:pos="720"/>
          <w:tab w:val="left" w:pos="1440"/>
          <w:tab w:val="decimal" w:pos="8640"/>
          <w:tab w:val="right" w:pos="9360"/>
        </w:tabs>
        <w:ind w:left="720"/>
        <w:jc w:val="both"/>
        <w:rPr>
          <w:rFonts w:ascii="Times New Roman" w:hAnsi="Times New Roman"/>
          <w:sz w:val="24"/>
        </w:rPr>
      </w:pPr>
    </w:p>
    <w:p w14:paraId="3965B870" w14:textId="582566A7" w:rsidR="00B91A14" w:rsidRPr="00E37334" w:rsidRDefault="00B91A14" w:rsidP="00B91A14">
      <w:pPr>
        <w:tabs>
          <w:tab w:val="left" w:pos="-1440"/>
          <w:tab w:val="left" w:pos="-720"/>
          <w:tab w:val="left" w:pos="0"/>
          <w:tab w:val="left" w:pos="360"/>
          <w:tab w:val="left" w:pos="720"/>
          <w:tab w:val="left" w:pos="1440"/>
          <w:tab w:val="decimal" w:pos="8640"/>
          <w:tab w:val="right" w:pos="9360"/>
        </w:tabs>
        <w:ind w:left="720"/>
        <w:jc w:val="both"/>
        <w:rPr>
          <w:rFonts w:ascii="Times New Roman" w:hAnsi="Times New Roman"/>
          <w:sz w:val="24"/>
        </w:rPr>
      </w:pPr>
      <w:r w:rsidRPr="00E37334">
        <w:rPr>
          <w:rFonts w:ascii="Times New Roman" w:hAnsi="Times New Roman"/>
          <w:sz w:val="24"/>
        </w:rPr>
        <w:t xml:space="preserve">Earned taxable income = $1,850 </w:t>
      </w:r>
      <w:r w:rsidR="009007EB">
        <w:rPr>
          <w:rFonts w:ascii="Times New Roman" w:hAnsi="Times New Roman"/>
          <w:sz w:val="24"/>
        </w:rPr>
        <w:t>-</w:t>
      </w:r>
      <w:r w:rsidRPr="00E37334">
        <w:rPr>
          <w:rFonts w:ascii="Times New Roman" w:hAnsi="Times New Roman"/>
          <w:sz w:val="24"/>
        </w:rPr>
        <w:t xml:space="preserve"> $100 = $1,750</w:t>
      </w:r>
    </w:p>
    <w:p w14:paraId="0E617596" w14:textId="77777777" w:rsidR="00B91A14" w:rsidRPr="00E37334" w:rsidRDefault="00B91A14" w:rsidP="00B91A14">
      <w:pPr>
        <w:tabs>
          <w:tab w:val="left" w:pos="-1440"/>
          <w:tab w:val="left" w:pos="-720"/>
          <w:tab w:val="left" w:pos="0"/>
          <w:tab w:val="left" w:pos="360"/>
          <w:tab w:val="left" w:pos="720"/>
          <w:tab w:val="left" w:pos="1440"/>
          <w:tab w:val="decimal" w:pos="8640"/>
          <w:tab w:val="right" w:pos="9360"/>
        </w:tabs>
        <w:ind w:left="720"/>
        <w:jc w:val="both"/>
        <w:rPr>
          <w:rFonts w:ascii="Times New Roman" w:hAnsi="Times New Roman"/>
          <w:sz w:val="24"/>
        </w:rPr>
      </w:pPr>
    </w:p>
    <w:p w14:paraId="4BE8A740" w14:textId="2DDFF8B3" w:rsidR="00B91A14" w:rsidRPr="00E37334" w:rsidRDefault="00B91A14" w:rsidP="00B91A14">
      <w:pPr>
        <w:tabs>
          <w:tab w:val="left" w:pos="-1440"/>
          <w:tab w:val="left" w:pos="-720"/>
          <w:tab w:val="left" w:pos="0"/>
          <w:tab w:val="left" w:pos="360"/>
          <w:tab w:val="left" w:pos="720"/>
          <w:tab w:val="left" w:pos="1440"/>
          <w:tab w:val="decimal" w:pos="8640"/>
          <w:tab w:val="right" w:pos="9360"/>
        </w:tabs>
        <w:ind w:left="720"/>
        <w:jc w:val="both"/>
        <w:rPr>
          <w:rFonts w:ascii="Times New Roman" w:hAnsi="Times New Roman"/>
          <w:sz w:val="24"/>
        </w:rPr>
      </w:pPr>
      <w:r w:rsidRPr="00E37334">
        <w:rPr>
          <w:rFonts w:ascii="Times New Roman" w:hAnsi="Times New Roman"/>
          <w:sz w:val="24"/>
        </w:rPr>
        <w:t>A 10% tax rate applies to the first $4,300 ($1,750 + $2,550) of Debbie’s taxable income.</w:t>
      </w:r>
      <w:r w:rsidR="009007EB">
        <w:rPr>
          <w:rFonts w:ascii="Times New Roman" w:hAnsi="Times New Roman"/>
          <w:sz w:val="24"/>
        </w:rPr>
        <w:t xml:space="preserve"> </w:t>
      </w:r>
      <w:r w:rsidRPr="00E37334">
        <w:rPr>
          <w:rFonts w:ascii="Times New Roman" w:hAnsi="Times New Roman"/>
          <w:sz w:val="24"/>
        </w:rPr>
        <w:t xml:space="preserve"> Her taxable income is only $1,850, so her tax is $185 (10% </w:t>
      </w:r>
      <w:r w:rsidR="005C333E">
        <w:rPr>
          <w:rFonts w:ascii="Times New Roman" w:hAnsi="Times New Roman"/>
          <w:sz w:val="24"/>
        </w:rPr>
        <w:t>x</w:t>
      </w:r>
      <w:r w:rsidRPr="00E37334">
        <w:rPr>
          <w:rFonts w:ascii="Times New Roman" w:hAnsi="Times New Roman"/>
          <w:sz w:val="24"/>
        </w:rPr>
        <w:t xml:space="preserve"> $1,850).</w:t>
      </w:r>
    </w:p>
    <w:p w14:paraId="37651F16" w14:textId="77777777" w:rsidR="00B91A14" w:rsidRPr="00E37334" w:rsidRDefault="00B91A14" w:rsidP="00B91A14">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3D666ADB" w14:textId="0454B150" w:rsidR="00B91A14" w:rsidRPr="007415B0" w:rsidRDefault="009007EB" w:rsidP="009007EB">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Pr>
          <w:rFonts w:ascii="Times New Roman" w:hAnsi="Times New Roman"/>
          <w:sz w:val="24"/>
        </w:rPr>
        <w:tab/>
      </w:r>
      <w:r>
        <w:rPr>
          <w:rFonts w:ascii="Times New Roman" w:hAnsi="Times New Roman"/>
          <w:sz w:val="24"/>
        </w:rPr>
        <w:tab/>
      </w:r>
      <w:r w:rsidR="00B91A14" w:rsidRPr="00E37334">
        <w:rPr>
          <w:rFonts w:ascii="Times New Roman" w:hAnsi="Times New Roman"/>
          <w:sz w:val="24"/>
        </w:rPr>
        <w:t>b.</w:t>
      </w:r>
      <w:r w:rsidR="00B91A14" w:rsidRPr="00E37334">
        <w:rPr>
          <w:rFonts w:ascii="Times New Roman" w:hAnsi="Times New Roman"/>
          <w:sz w:val="24"/>
        </w:rPr>
        <w:tab/>
        <w:t xml:space="preserve">The answer would not change. </w:t>
      </w:r>
      <w:r>
        <w:rPr>
          <w:rFonts w:ascii="Times New Roman" w:hAnsi="Times New Roman"/>
          <w:sz w:val="24"/>
        </w:rPr>
        <w:t xml:space="preserve"> </w:t>
      </w:r>
      <w:r w:rsidR="00B91A14" w:rsidRPr="00E37334">
        <w:rPr>
          <w:rFonts w:ascii="Times New Roman" w:hAnsi="Times New Roman"/>
          <w:sz w:val="24"/>
        </w:rPr>
        <w:t xml:space="preserve">If Debbie were age 16, she </w:t>
      </w:r>
      <w:r>
        <w:rPr>
          <w:rFonts w:ascii="Times New Roman" w:hAnsi="Times New Roman"/>
          <w:sz w:val="24"/>
        </w:rPr>
        <w:t>would be</w:t>
      </w:r>
      <w:r w:rsidR="00B91A14" w:rsidRPr="00E37334">
        <w:rPr>
          <w:rFonts w:ascii="Times New Roman" w:hAnsi="Times New Roman"/>
          <w:sz w:val="24"/>
        </w:rPr>
        <w:t xml:space="preserve"> subject to the kiddie tax regardless </w:t>
      </w:r>
      <w:r w:rsidR="00B91A14" w:rsidRPr="007415B0">
        <w:rPr>
          <w:rFonts w:ascii="Times New Roman" w:hAnsi="Times New Roman"/>
          <w:sz w:val="24"/>
        </w:rPr>
        <w:t>of her student status and her earned income if her unearned income exceeds $2,100.</w:t>
      </w:r>
    </w:p>
    <w:p w14:paraId="1D1E2190" w14:textId="77777777" w:rsidR="00B91A14" w:rsidRPr="007415B0" w:rsidRDefault="00B91A14" w:rsidP="00B91A14">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27FA4829" w14:textId="0E3C42C6" w:rsidR="008C1355" w:rsidRPr="00F8492A" w:rsidRDefault="008C1355" w:rsidP="008C1355">
      <w:pPr>
        <w:widowControl/>
        <w:jc w:val="both"/>
        <w:rPr>
          <w:rFonts w:ascii="Times New Roman" w:hAnsi="Times New Roman"/>
          <w:sz w:val="24"/>
        </w:rPr>
      </w:pPr>
      <w:r w:rsidRPr="00F8492A">
        <w:rPr>
          <w:rFonts w:ascii="Times New Roman" w:hAnsi="Times New Roman"/>
          <w:sz w:val="24"/>
        </w:rPr>
        <w:t>pp. I:2</w:t>
      </w:r>
      <w:r w:rsidRPr="00F8492A">
        <w:rPr>
          <w:rFonts w:ascii="Times New Roman" w:hAnsi="Times New Roman"/>
          <w:sz w:val="24"/>
        </w:rPr>
        <w:noBreakHyphen/>
        <w:t>24 through I:2-26.</w:t>
      </w:r>
    </w:p>
    <w:p w14:paraId="47AF253C" w14:textId="77777777" w:rsidR="001E1E0C" w:rsidRPr="001E1E0C" w:rsidRDefault="001E1E0C" w:rsidP="001E1E0C">
      <w:pPr>
        <w:rPr>
          <w:rFonts w:ascii="Times New Roman" w:hAnsi="Times New Roman"/>
          <w:sz w:val="24"/>
          <w:lang w:val="en-CA"/>
        </w:rPr>
      </w:pPr>
    </w:p>
    <w:p w14:paraId="25344E8F" w14:textId="2C3755DC" w:rsidR="001E1E0C" w:rsidRPr="001E1E0C" w:rsidRDefault="001E1E0C" w:rsidP="001E1E0C">
      <w:pPr>
        <w:rPr>
          <w:rFonts w:ascii="Times New Roman" w:hAnsi="Times New Roman"/>
          <w:sz w:val="24"/>
        </w:rPr>
      </w:pPr>
      <w:r w:rsidRPr="001E1E0C">
        <w:rPr>
          <w:rFonts w:ascii="Times New Roman" w:hAnsi="Times New Roman"/>
          <w:b/>
          <w:bCs/>
          <w:sz w:val="24"/>
        </w:rPr>
        <w:t>I:2-4</w:t>
      </w:r>
      <w:r w:rsidR="00B91A14">
        <w:rPr>
          <w:rFonts w:ascii="Times New Roman" w:hAnsi="Times New Roman"/>
          <w:b/>
          <w:bCs/>
          <w:sz w:val="24"/>
        </w:rPr>
        <w:t>8</w:t>
      </w:r>
      <w:r w:rsidR="009007EB">
        <w:rPr>
          <w:rFonts w:ascii="Times New Roman" w:hAnsi="Times New Roman"/>
          <w:sz w:val="24"/>
        </w:rPr>
        <w:tab/>
      </w:r>
      <w:r w:rsidRPr="001E1E0C">
        <w:rPr>
          <w:rFonts w:ascii="Times New Roman" w:hAnsi="Times New Roman"/>
          <w:sz w:val="24"/>
        </w:rPr>
        <w:t>a. Adjusted gross income:</w:t>
      </w:r>
    </w:p>
    <w:p w14:paraId="62B67CAB" w14:textId="5C009601" w:rsidR="001E1E0C" w:rsidRPr="001E1E0C" w:rsidRDefault="00A726D7"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Salar</w:t>
      </w:r>
      <w:r>
        <w:rPr>
          <w:rFonts w:ascii="Times New Roman" w:hAnsi="Times New Roman"/>
          <w:sz w:val="24"/>
        </w:rPr>
        <w:t>ies</w:t>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t>$130,000</w:t>
      </w:r>
    </w:p>
    <w:p w14:paraId="0DD99938" w14:textId="77777777" w:rsidR="001E1E0C" w:rsidRPr="001E1E0C" w:rsidRDefault="001E1E0C"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Allowable capital loss</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374E95">
        <w:rPr>
          <w:rFonts w:ascii="Times New Roman" w:hAnsi="Times New Roman"/>
          <w:sz w:val="24"/>
          <w:u w:val="single"/>
        </w:rPr>
        <w:t xml:space="preserve"> </w:t>
      </w:r>
      <w:r w:rsidR="00374E95" w:rsidRPr="00374E95">
        <w:rPr>
          <w:rFonts w:ascii="Times New Roman" w:hAnsi="Times New Roman"/>
          <w:sz w:val="24"/>
          <w:u w:val="single"/>
        </w:rPr>
        <w:t xml:space="preserve">   </w:t>
      </w:r>
      <w:r w:rsidR="00374E95" w:rsidRPr="004D5411">
        <w:rPr>
          <w:rFonts w:ascii="Times New Roman" w:hAnsi="Times New Roman"/>
          <w:sz w:val="22"/>
          <w:u w:val="single"/>
        </w:rPr>
        <w:t xml:space="preserve"> </w:t>
      </w:r>
      <w:r w:rsidRPr="00374E95">
        <w:rPr>
          <w:rFonts w:ascii="Times New Roman" w:hAnsi="Times New Roman"/>
          <w:sz w:val="24"/>
          <w:u w:val="single"/>
        </w:rPr>
        <w:t>(</w:t>
      </w:r>
      <w:r w:rsidRPr="001E1E0C">
        <w:rPr>
          <w:rFonts w:ascii="Times New Roman" w:hAnsi="Times New Roman"/>
          <w:sz w:val="24"/>
          <w:u w:val="single"/>
        </w:rPr>
        <w:t>3,000</w:t>
      </w:r>
      <w:r w:rsidRPr="000B15C8">
        <w:rPr>
          <w:rFonts w:ascii="Times New Roman" w:hAnsi="Times New Roman"/>
          <w:sz w:val="24"/>
        </w:rPr>
        <w:t>)</w:t>
      </w:r>
    </w:p>
    <w:p w14:paraId="6FD7BECD" w14:textId="77777777" w:rsidR="001E1E0C" w:rsidRPr="001E1E0C" w:rsidRDefault="001E1E0C"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Adjusted gross income</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u w:val="double"/>
        </w:rPr>
        <w:t>$127,000</w:t>
      </w:r>
    </w:p>
    <w:p w14:paraId="42BFA6EC" w14:textId="77777777" w:rsidR="001E1E0C" w:rsidRPr="001E1E0C" w:rsidRDefault="001E1E0C" w:rsidP="001E1E0C">
      <w:pPr>
        <w:rPr>
          <w:rFonts w:ascii="Times New Roman" w:hAnsi="Times New Roman"/>
          <w:sz w:val="24"/>
        </w:rPr>
      </w:pPr>
    </w:p>
    <w:p w14:paraId="4D738DAA" w14:textId="77777777" w:rsidR="001E1E0C" w:rsidRPr="001E1E0C" w:rsidRDefault="001E1E0C" w:rsidP="001E1E0C">
      <w:pPr>
        <w:ind w:left="720"/>
        <w:rPr>
          <w:rFonts w:ascii="Times New Roman" w:hAnsi="Times New Roman"/>
          <w:sz w:val="24"/>
        </w:rPr>
      </w:pPr>
      <w:r w:rsidRPr="001E1E0C">
        <w:rPr>
          <w:rFonts w:ascii="Times New Roman" w:hAnsi="Times New Roman"/>
          <w:sz w:val="24"/>
        </w:rPr>
        <w:t>b. Itemized deductions:</w:t>
      </w:r>
    </w:p>
    <w:p w14:paraId="650E9C1B" w14:textId="77777777" w:rsidR="001E1E0C" w:rsidRPr="001E1E0C" w:rsidRDefault="001E1E0C"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Home mortgage interest</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t>$</w:t>
      </w:r>
      <w:r w:rsidR="009F00DB">
        <w:rPr>
          <w:rFonts w:ascii="Times New Roman" w:hAnsi="Times New Roman"/>
          <w:sz w:val="24"/>
        </w:rPr>
        <w:t xml:space="preserve"> </w:t>
      </w:r>
      <w:r w:rsidR="004D5411" w:rsidRPr="004D5411">
        <w:rPr>
          <w:rFonts w:ascii="Times New Roman" w:hAnsi="Times New Roman"/>
          <w:sz w:val="28"/>
        </w:rPr>
        <w:t xml:space="preserve"> </w:t>
      </w:r>
      <w:r w:rsidRPr="001E1E0C">
        <w:rPr>
          <w:rFonts w:ascii="Times New Roman" w:hAnsi="Times New Roman"/>
          <w:sz w:val="24"/>
        </w:rPr>
        <w:t>10,000</w:t>
      </w:r>
    </w:p>
    <w:p w14:paraId="7C87A07B" w14:textId="77777777" w:rsidR="001E1E0C" w:rsidRPr="001E1E0C" w:rsidRDefault="001E1E0C" w:rsidP="000464CB">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State income taxes</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t xml:space="preserve">    </w:t>
      </w:r>
      <w:r w:rsidR="004D5411">
        <w:rPr>
          <w:rFonts w:ascii="Times New Roman" w:hAnsi="Times New Roman"/>
          <w:sz w:val="24"/>
        </w:rPr>
        <w:t xml:space="preserve">  </w:t>
      </w:r>
      <w:r w:rsidRPr="004D5411">
        <w:rPr>
          <w:rFonts w:ascii="Times New Roman" w:hAnsi="Times New Roman"/>
          <w:sz w:val="8"/>
        </w:rPr>
        <w:t xml:space="preserve"> </w:t>
      </w:r>
      <w:r w:rsidRPr="001E1E0C">
        <w:rPr>
          <w:rFonts w:ascii="Times New Roman" w:hAnsi="Times New Roman"/>
          <w:sz w:val="24"/>
        </w:rPr>
        <w:t>4,000</w:t>
      </w:r>
    </w:p>
    <w:p w14:paraId="7A24855E" w14:textId="77777777" w:rsidR="001E1E0C" w:rsidRPr="001E1E0C" w:rsidRDefault="001E1E0C" w:rsidP="000464CB">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Charitable contributions</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000464CB" w:rsidRPr="003077F1">
        <w:rPr>
          <w:rFonts w:ascii="Times New Roman" w:hAnsi="Times New Roman"/>
          <w:sz w:val="24"/>
          <w:u w:val="single"/>
        </w:rPr>
        <w:t xml:space="preserve"> </w:t>
      </w:r>
      <w:r w:rsidR="000464CB" w:rsidRPr="000464CB">
        <w:rPr>
          <w:rFonts w:ascii="Times New Roman" w:hAnsi="Times New Roman"/>
          <w:sz w:val="24"/>
          <w:u w:val="single"/>
        </w:rPr>
        <w:t xml:space="preserve">    </w:t>
      </w:r>
      <w:r w:rsidR="004D5411" w:rsidRPr="004D5411">
        <w:rPr>
          <w:rFonts w:ascii="Times New Roman" w:hAnsi="Times New Roman"/>
          <w:sz w:val="32"/>
          <w:u w:val="single"/>
        </w:rPr>
        <w:t xml:space="preserve"> </w:t>
      </w:r>
      <w:r w:rsidRPr="000464CB">
        <w:rPr>
          <w:rFonts w:ascii="Times New Roman" w:hAnsi="Times New Roman"/>
          <w:sz w:val="24"/>
          <w:u w:val="single"/>
        </w:rPr>
        <w:t>5</w:t>
      </w:r>
      <w:r w:rsidRPr="001E1E0C">
        <w:rPr>
          <w:rFonts w:ascii="Times New Roman" w:hAnsi="Times New Roman"/>
          <w:sz w:val="24"/>
          <w:u w:val="single"/>
        </w:rPr>
        <w:t>,000</w:t>
      </w:r>
    </w:p>
    <w:p w14:paraId="661D5C8F" w14:textId="77777777" w:rsidR="001E1E0C" w:rsidRPr="001E1E0C" w:rsidRDefault="001E1E0C" w:rsidP="000464CB">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Itemized deductions</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000464CB">
        <w:rPr>
          <w:rFonts w:ascii="Times New Roman" w:hAnsi="Times New Roman"/>
          <w:sz w:val="24"/>
        </w:rPr>
        <w:tab/>
      </w:r>
      <w:r w:rsidR="000464CB">
        <w:rPr>
          <w:rFonts w:ascii="Times New Roman" w:hAnsi="Times New Roman"/>
          <w:sz w:val="24"/>
        </w:rPr>
        <w:tab/>
      </w:r>
      <w:r w:rsidRPr="001E1E0C">
        <w:rPr>
          <w:rFonts w:ascii="Times New Roman" w:hAnsi="Times New Roman"/>
          <w:sz w:val="24"/>
        </w:rPr>
        <w:tab/>
      </w:r>
      <w:r w:rsidRPr="001E1E0C">
        <w:rPr>
          <w:rFonts w:ascii="Times New Roman" w:hAnsi="Times New Roman"/>
          <w:sz w:val="24"/>
          <w:u w:val="double"/>
        </w:rPr>
        <w:t>$</w:t>
      </w:r>
      <w:r w:rsidR="004D5411">
        <w:rPr>
          <w:rFonts w:ascii="Times New Roman" w:hAnsi="Times New Roman"/>
          <w:sz w:val="24"/>
          <w:u w:val="double"/>
        </w:rPr>
        <w:t xml:space="preserve"> </w:t>
      </w:r>
      <w:r w:rsidR="004D5411" w:rsidRPr="004D5411">
        <w:rPr>
          <w:rFonts w:ascii="Times New Roman" w:hAnsi="Times New Roman"/>
          <w:sz w:val="30"/>
          <w:u w:val="double"/>
        </w:rPr>
        <w:t xml:space="preserve"> </w:t>
      </w:r>
      <w:r w:rsidRPr="001E1E0C">
        <w:rPr>
          <w:rFonts w:ascii="Times New Roman" w:hAnsi="Times New Roman"/>
          <w:sz w:val="24"/>
          <w:u w:val="double"/>
        </w:rPr>
        <w:t>19,000</w:t>
      </w:r>
    </w:p>
    <w:p w14:paraId="0F74CC11" w14:textId="77777777" w:rsidR="001E1E0C" w:rsidRPr="001E1E0C" w:rsidRDefault="001E1E0C" w:rsidP="001E1E0C">
      <w:pPr>
        <w:rPr>
          <w:rFonts w:ascii="Times New Roman" w:hAnsi="Times New Roman"/>
          <w:sz w:val="24"/>
        </w:rPr>
      </w:pPr>
    </w:p>
    <w:p w14:paraId="23FE103E" w14:textId="10393ED9" w:rsidR="001E1E0C" w:rsidRPr="001E1E0C" w:rsidRDefault="00B91A14" w:rsidP="001E1E0C">
      <w:pPr>
        <w:ind w:left="720"/>
        <w:rPr>
          <w:rFonts w:ascii="Times New Roman" w:hAnsi="Times New Roman"/>
          <w:sz w:val="24"/>
        </w:rPr>
      </w:pPr>
      <w:r>
        <w:rPr>
          <w:rFonts w:ascii="Times New Roman" w:hAnsi="Times New Roman"/>
          <w:sz w:val="24"/>
        </w:rPr>
        <w:t>c</w:t>
      </w:r>
      <w:r w:rsidR="001E1E0C" w:rsidRPr="001E1E0C">
        <w:rPr>
          <w:rFonts w:ascii="Times New Roman" w:hAnsi="Times New Roman"/>
          <w:sz w:val="24"/>
        </w:rPr>
        <w:t>. Taxable income</w:t>
      </w:r>
      <w:r w:rsidR="0063681D">
        <w:rPr>
          <w:rFonts w:ascii="Times New Roman" w:hAnsi="Times New Roman"/>
          <w:sz w:val="24"/>
        </w:rPr>
        <w:t>:</w:t>
      </w:r>
    </w:p>
    <w:p w14:paraId="64C1F02A" w14:textId="77777777" w:rsidR="001E1E0C" w:rsidRPr="001E1E0C" w:rsidRDefault="001E1E0C"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Adjusted gross income</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t>$127,000</w:t>
      </w:r>
    </w:p>
    <w:p w14:paraId="7F276CB2" w14:textId="10EF35D8" w:rsidR="001E1E0C" w:rsidRPr="001E1E0C" w:rsidRDefault="00B91A14" w:rsidP="001E1E0C">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Pr>
          <w:rFonts w:ascii="Times New Roman" w:hAnsi="Times New Roman"/>
          <w:sz w:val="24"/>
        </w:rPr>
        <w:t>Standard</w:t>
      </w:r>
      <w:r w:rsidR="001E1E0C" w:rsidRPr="001E1E0C">
        <w:rPr>
          <w:rFonts w:ascii="Times New Roman" w:hAnsi="Times New Roman"/>
          <w:sz w:val="24"/>
        </w:rPr>
        <w:t xml:space="preserve"> deduction</w:t>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1E1E0C">
        <w:rPr>
          <w:rFonts w:ascii="Times New Roman" w:hAnsi="Times New Roman"/>
          <w:sz w:val="24"/>
        </w:rPr>
        <w:tab/>
      </w:r>
      <w:r w:rsidR="001E1E0C" w:rsidRPr="00806DED">
        <w:rPr>
          <w:rFonts w:ascii="Times New Roman" w:hAnsi="Times New Roman"/>
          <w:sz w:val="24"/>
          <w:u w:val="single"/>
        </w:rPr>
        <w:t xml:space="preserve"> </w:t>
      </w:r>
      <w:r w:rsidR="004D5411" w:rsidRPr="00806DED">
        <w:rPr>
          <w:rFonts w:ascii="Times New Roman" w:hAnsi="Times New Roman"/>
          <w:sz w:val="24"/>
          <w:u w:val="single"/>
        </w:rPr>
        <w:t xml:space="preserve"> </w:t>
      </w:r>
      <w:r w:rsidR="001D6AEB" w:rsidRPr="00806DED">
        <w:rPr>
          <w:rFonts w:ascii="Times New Roman" w:hAnsi="Times New Roman"/>
          <w:u w:val="single"/>
        </w:rPr>
        <w:t xml:space="preserve"> </w:t>
      </w:r>
      <w:r w:rsidR="001E1E0C" w:rsidRPr="00806DED">
        <w:rPr>
          <w:rFonts w:ascii="Times New Roman" w:hAnsi="Times New Roman"/>
          <w:sz w:val="24"/>
          <w:u w:val="single"/>
        </w:rPr>
        <w:t>(</w:t>
      </w:r>
      <w:r w:rsidRPr="00806DED">
        <w:rPr>
          <w:rFonts w:ascii="Times New Roman" w:hAnsi="Times New Roman"/>
          <w:sz w:val="24"/>
          <w:u w:val="single"/>
        </w:rPr>
        <w:t>24</w:t>
      </w:r>
      <w:r w:rsidR="001E1E0C" w:rsidRPr="00806DED">
        <w:rPr>
          <w:rFonts w:ascii="Times New Roman" w:hAnsi="Times New Roman"/>
          <w:sz w:val="24"/>
          <w:u w:val="single"/>
        </w:rPr>
        <w:t>,000)</w:t>
      </w:r>
    </w:p>
    <w:p w14:paraId="60D51E23" w14:textId="72D5B9EB" w:rsidR="001E1E0C" w:rsidRPr="001E1E0C" w:rsidRDefault="001E1E0C" w:rsidP="000464CB">
      <w:pPr>
        <w:tabs>
          <w:tab w:val="left" w:pos="720"/>
          <w:tab w:val="left" w:pos="1440"/>
          <w:tab w:val="left" w:pos="2160"/>
          <w:tab w:val="left" w:pos="2880"/>
          <w:tab w:val="left" w:pos="3600"/>
          <w:tab w:val="left" w:pos="4320"/>
          <w:tab w:val="left" w:pos="5040"/>
          <w:tab w:val="left" w:pos="5760"/>
          <w:tab w:val="left" w:pos="6480"/>
          <w:tab w:val="left" w:pos="7200"/>
        </w:tabs>
        <w:ind w:left="7200" w:hanging="5760"/>
        <w:rPr>
          <w:rFonts w:ascii="Times New Roman" w:hAnsi="Times New Roman"/>
          <w:sz w:val="24"/>
        </w:rPr>
      </w:pPr>
      <w:r w:rsidRPr="001E1E0C">
        <w:rPr>
          <w:rFonts w:ascii="Times New Roman" w:hAnsi="Times New Roman"/>
          <w:sz w:val="24"/>
        </w:rPr>
        <w:t>Taxable income</w:t>
      </w:r>
      <w:r w:rsidRPr="001E1E0C">
        <w:rPr>
          <w:rFonts w:ascii="Times New Roman" w:hAnsi="Times New Roman"/>
          <w:sz w:val="24"/>
        </w:rPr>
        <w:tab/>
      </w:r>
      <w:r w:rsidRPr="001E1E0C">
        <w:rPr>
          <w:rFonts w:ascii="Times New Roman" w:hAnsi="Times New Roman"/>
          <w:sz w:val="24"/>
        </w:rPr>
        <w:tab/>
      </w:r>
      <w:r w:rsidRPr="001E1E0C">
        <w:rPr>
          <w:rFonts w:ascii="Times New Roman" w:hAnsi="Times New Roman"/>
          <w:sz w:val="24"/>
        </w:rPr>
        <w:tab/>
      </w:r>
      <w:r w:rsidR="000464CB">
        <w:rPr>
          <w:rFonts w:ascii="Times New Roman" w:hAnsi="Times New Roman"/>
          <w:sz w:val="24"/>
        </w:rPr>
        <w:tab/>
      </w:r>
      <w:r w:rsidR="000464CB">
        <w:rPr>
          <w:rFonts w:ascii="Times New Roman" w:hAnsi="Times New Roman"/>
          <w:sz w:val="24"/>
        </w:rPr>
        <w:tab/>
      </w:r>
      <w:r w:rsidRPr="001E1E0C">
        <w:rPr>
          <w:rFonts w:ascii="Times New Roman" w:hAnsi="Times New Roman"/>
          <w:sz w:val="24"/>
        </w:rPr>
        <w:tab/>
      </w:r>
      <w:r w:rsidRPr="001E1E0C">
        <w:rPr>
          <w:rFonts w:ascii="Times New Roman" w:hAnsi="Times New Roman"/>
          <w:sz w:val="24"/>
          <w:u w:val="double"/>
        </w:rPr>
        <w:t>$</w:t>
      </w:r>
      <w:r w:rsidR="00C24580">
        <w:rPr>
          <w:rFonts w:ascii="Times New Roman" w:hAnsi="Times New Roman"/>
          <w:sz w:val="24"/>
          <w:u w:val="double"/>
        </w:rPr>
        <w:t>103</w:t>
      </w:r>
      <w:r w:rsidRPr="001E1E0C">
        <w:rPr>
          <w:rFonts w:ascii="Times New Roman" w:hAnsi="Times New Roman"/>
          <w:sz w:val="24"/>
          <w:u w:val="double"/>
        </w:rPr>
        <w:t>,</w:t>
      </w:r>
      <w:r w:rsidR="00C24580">
        <w:rPr>
          <w:rFonts w:ascii="Times New Roman" w:hAnsi="Times New Roman"/>
          <w:sz w:val="24"/>
          <w:u w:val="double"/>
        </w:rPr>
        <w:t>0</w:t>
      </w:r>
      <w:r w:rsidRPr="001E1E0C">
        <w:rPr>
          <w:rFonts w:ascii="Times New Roman" w:hAnsi="Times New Roman"/>
          <w:sz w:val="24"/>
          <w:u w:val="double"/>
        </w:rPr>
        <w:t>00</w:t>
      </w:r>
    </w:p>
    <w:p w14:paraId="6AF1FCD4" w14:textId="77777777" w:rsidR="001E1E0C" w:rsidRPr="001E1E0C" w:rsidRDefault="001E1E0C" w:rsidP="001E1E0C">
      <w:pPr>
        <w:rPr>
          <w:rFonts w:ascii="Times New Roman" w:hAnsi="Times New Roman"/>
          <w:sz w:val="24"/>
        </w:rPr>
      </w:pPr>
    </w:p>
    <w:p w14:paraId="607D423B" w14:textId="77777777" w:rsidR="001E1E0C" w:rsidRPr="001E1E0C" w:rsidRDefault="001E1E0C" w:rsidP="001E1E0C">
      <w:pPr>
        <w:rPr>
          <w:rFonts w:ascii="Times New Roman" w:hAnsi="Times New Roman"/>
          <w:sz w:val="24"/>
        </w:rPr>
      </w:pPr>
    </w:p>
    <w:p w14:paraId="4062BCF5" w14:textId="0C4A611D" w:rsidR="00003474" w:rsidRPr="0027457D" w:rsidRDefault="00231164" w:rsidP="00003474">
      <w:pPr>
        <w:widowControl/>
        <w:jc w:val="both"/>
        <w:rPr>
          <w:rFonts w:ascii="Times New Roman" w:hAnsi="Times New Roman"/>
          <w:b/>
          <w:sz w:val="24"/>
        </w:rPr>
      </w:pPr>
      <w:r>
        <w:rPr>
          <w:rFonts w:ascii="Times New Roman" w:hAnsi="Times New Roman"/>
          <w:sz w:val="24"/>
        </w:rPr>
        <w:br w:type="page"/>
      </w:r>
      <w:r w:rsidR="00003474" w:rsidRPr="0027457D">
        <w:rPr>
          <w:rFonts w:ascii="Times New Roman" w:hAnsi="Times New Roman"/>
          <w:b/>
          <w:sz w:val="24"/>
        </w:rPr>
        <w:lastRenderedPageBreak/>
        <w:t>I:2-</w:t>
      </w:r>
      <w:r w:rsidR="00C24580">
        <w:rPr>
          <w:rFonts w:ascii="Times New Roman" w:hAnsi="Times New Roman"/>
          <w:b/>
          <w:sz w:val="24"/>
        </w:rPr>
        <w:t>49</w:t>
      </w:r>
    </w:p>
    <w:p w14:paraId="26F7CF95" w14:textId="77777777" w:rsidR="00003474" w:rsidRPr="00003474" w:rsidRDefault="00003474" w:rsidP="00003474">
      <w:pPr>
        <w:widowControl/>
        <w:jc w:val="both"/>
        <w:rPr>
          <w:rFonts w:ascii="Times New Roman" w:hAnsi="Times New Roman"/>
          <w:sz w:val="24"/>
        </w:rPr>
      </w:pPr>
    </w:p>
    <w:p w14:paraId="0BE35309" w14:textId="77777777" w:rsidR="00003474" w:rsidRPr="00366C97" w:rsidRDefault="00003474" w:rsidP="00003474">
      <w:pPr>
        <w:widowControl/>
        <w:jc w:val="both"/>
        <w:rPr>
          <w:rFonts w:ascii="Times New Roman" w:hAnsi="Times New Roman"/>
          <w:b/>
          <w:sz w:val="24"/>
        </w:rPr>
      </w:pPr>
      <w:r w:rsidRPr="00366C97">
        <w:rPr>
          <w:rFonts w:ascii="Times New Roman" w:hAnsi="Times New Roman"/>
          <w:b/>
          <w:sz w:val="24"/>
        </w:rPr>
        <w:t>Karen</w:t>
      </w:r>
    </w:p>
    <w:p w14:paraId="2AF533D2" w14:textId="7D8E173A" w:rsidR="00003474" w:rsidRPr="00003474" w:rsidRDefault="00003474" w:rsidP="00003474">
      <w:pPr>
        <w:widowControl/>
        <w:jc w:val="both"/>
        <w:rPr>
          <w:rFonts w:ascii="Times New Roman" w:hAnsi="Times New Roman"/>
          <w:sz w:val="24"/>
        </w:rPr>
      </w:pPr>
      <w:r w:rsidRPr="00003474">
        <w:rPr>
          <w:rFonts w:ascii="Times New Roman" w:hAnsi="Times New Roman"/>
          <w:sz w:val="24"/>
        </w:rPr>
        <w:t>Karen’s gross tax is $</w:t>
      </w:r>
      <w:r w:rsidR="00C24580">
        <w:rPr>
          <w:rFonts w:ascii="Times New Roman" w:hAnsi="Times New Roman"/>
          <w:sz w:val="24"/>
        </w:rPr>
        <w:t>245</w:t>
      </w:r>
      <w:r w:rsidRPr="00003474">
        <w:rPr>
          <w:rFonts w:ascii="Times New Roman" w:hAnsi="Times New Roman"/>
          <w:sz w:val="24"/>
        </w:rPr>
        <w:t>.  At age 21, Karen is subject to the kiddie tax because she is a full-time student who</w:t>
      </w:r>
      <w:r w:rsidR="00C24580">
        <w:rPr>
          <w:rFonts w:ascii="Times New Roman" w:hAnsi="Times New Roman"/>
          <w:sz w:val="24"/>
        </w:rPr>
        <w:t>se</w:t>
      </w:r>
      <w:r w:rsidRPr="00003474">
        <w:rPr>
          <w:rFonts w:ascii="Times New Roman" w:hAnsi="Times New Roman"/>
          <w:sz w:val="24"/>
        </w:rPr>
        <w:t xml:space="preserve"> earned </w:t>
      </w:r>
      <w:r w:rsidR="00C24580">
        <w:rPr>
          <w:rFonts w:ascii="Times New Roman" w:hAnsi="Times New Roman"/>
          <w:sz w:val="24"/>
        </w:rPr>
        <w:t>income is less</w:t>
      </w:r>
      <w:r w:rsidRPr="00003474">
        <w:rPr>
          <w:rFonts w:ascii="Times New Roman" w:hAnsi="Times New Roman"/>
          <w:sz w:val="24"/>
        </w:rPr>
        <w:t xml:space="preserve"> than one-half of her own support and who has unearned income in excess of $</w:t>
      </w:r>
      <w:r w:rsidR="00CA50C5">
        <w:rPr>
          <w:rFonts w:ascii="Times New Roman" w:hAnsi="Times New Roman"/>
          <w:sz w:val="24"/>
        </w:rPr>
        <w:t>2</w:t>
      </w:r>
      <w:r w:rsidRPr="00003474">
        <w:rPr>
          <w:rFonts w:ascii="Times New Roman" w:hAnsi="Times New Roman"/>
          <w:sz w:val="24"/>
        </w:rPr>
        <w:t>,</w:t>
      </w:r>
      <w:r w:rsidR="00075F3D">
        <w:rPr>
          <w:rFonts w:ascii="Times New Roman" w:hAnsi="Times New Roman"/>
          <w:sz w:val="24"/>
        </w:rPr>
        <w:t>1</w:t>
      </w:r>
      <w:r w:rsidR="00CA50C5" w:rsidRPr="00003474">
        <w:rPr>
          <w:rFonts w:ascii="Times New Roman" w:hAnsi="Times New Roman"/>
          <w:sz w:val="24"/>
        </w:rPr>
        <w:t>00</w:t>
      </w:r>
      <w:r w:rsidRPr="00003474">
        <w:rPr>
          <w:rFonts w:ascii="Times New Roman" w:hAnsi="Times New Roman"/>
          <w:sz w:val="24"/>
        </w:rPr>
        <w:t>.</w:t>
      </w:r>
    </w:p>
    <w:p w14:paraId="1BD1D7EF" w14:textId="77777777" w:rsidR="00003474" w:rsidRPr="00003474" w:rsidRDefault="00003474" w:rsidP="00003474">
      <w:pPr>
        <w:widowControl/>
        <w:jc w:val="both"/>
        <w:rPr>
          <w:rFonts w:ascii="Times New Roman" w:hAnsi="Times New Roman"/>
          <w:sz w:val="24"/>
        </w:rPr>
      </w:pPr>
    </w:p>
    <w:p w14:paraId="5C559ABA"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Taxable income:</w:t>
      </w:r>
    </w:p>
    <w:p w14:paraId="5B1DC688"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Wages</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t>$3,000</w:t>
      </w:r>
    </w:p>
    <w:p w14:paraId="20563E01"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Interest</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000C59B4">
        <w:rPr>
          <w:rFonts w:ascii="Times New Roman" w:hAnsi="Times New Roman"/>
          <w:sz w:val="24"/>
        </w:rPr>
        <w:tab/>
      </w:r>
      <w:r w:rsidR="00A640E1">
        <w:rPr>
          <w:rFonts w:ascii="Times New Roman" w:hAnsi="Times New Roman"/>
          <w:sz w:val="24"/>
        </w:rPr>
        <w:tab/>
      </w:r>
      <w:r w:rsidRPr="00366C97">
        <w:rPr>
          <w:rFonts w:ascii="Times New Roman" w:hAnsi="Times New Roman"/>
          <w:sz w:val="24"/>
          <w:u w:val="single"/>
        </w:rPr>
        <w:t xml:space="preserve">  2,800</w:t>
      </w:r>
    </w:p>
    <w:p w14:paraId="279563BD"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Adjusted gross income</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t>$5,800</w:t>
      </w:r>
    </w:p>
    <w:p w14:paraId="2920060E"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Standard deduction ($3,000 + $</w:t>
      </w:r>
      <w:r w:rsidR="00CA50C5" w:rsidRPr="00003474">
        <w:rPr>
          <w:rFonts w:ascii="Times New Roman" w:hAnsi="Times New Roman"/>
          <w:sz w:val="24"/>
        </w:rPr>
        <w:t>3</w:t>
      </w:r>
      <w:r w:rsidR="00CA50C5">
        <w:rPr>
          <w:rFonts w:ascii="Times New Roman" w:hAnsi="Times New Roman"/>
          <w:sz w:val="24"/>
        </w:rPr>
        <w:t>5</w:t>
      </w:r>
      <w:r w:rsidR="00CA50C5" w:rsidRPr="00003474">
        <w:rPr>
          <w:rFonts w:ascii="Times New Roman" w:hAnsi="Times New Roman"/>
          <w:sz w:val="24"/>
        </w:rPr>
        <w:t>0</w:t>
      </w:r>
      <w:r w:rsidRPr="00003474">
        <w:rPr>
          <w:rFonts w:ascii="Times New Roman" w:hAnsi="Times New Roman"/>
          <w:sz w:val="24"/>
        </w:rPr>
        <w:t>)</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366C97">
        <w:rPr>
          <w:rFonts w:ascii="Times New Roman" w:hAnsi="Times New Roman"/>
          <w:sz w:val="24"/>
          <w:u w:val="single"/>
        </w:rPr>
        <w:t>(</w:t>
      </w:r>
      <w:r w:rsidR="0002305F" w:rsidRPr="0002305F">
        <w:rPr>
          <w:rFonts w:ascii="Times New Roman" w:hAnsi="Times New Roman"/>
          <w:sz w:val="16"/>
          <w:u w:val="single"/>
        </w:rPr>
        <w:t xml:space="preserve"> </w:t>
      </w:r>
      <w:r w:rsidRPr="00366C97">
        <w:rPr>
          <w:rFonts w:ascii="Times New Roman" w:hAnsi="Times New Roman"/>
          <w:sz w:val="24"/>
          <w:u w:val="single"/>
        </w:rPr>
        <w:t>3,</w:t>
      </w:r>
      <w:r w:rsidR="00CA50C5" w:rsidRPr="00366C97">
        <w:rPr>
          <w:rFonts w:ascii="Times New Roman" w:hAnsi="Times New Roman"/>
          <w:sz w:val="24"/>
          <w:u w:val="single"/>
        </w:rPr>
        <w:t>3</w:t>
      </w:r>
      <w:r w:rsidR="00CA50C5">
        <w:rPr>
          <w:rFonts w:ascii="Times New Roman" w:hAnsi="Times New Roman"/>
          <w:sz w:val="24"/>
          <w:u w:val="single"/>
        </w:rPr>
        <w:t>5</w:t>
      </w:r>
      <w:r w:rsidR="00CA50C5" w:rsidRPr="00366C97">
        <w:rPr>
          <w:rFonts w:ascii="Times New Roman" w:hAnsi="Times New Roman"/>
          <w:sz w:val="24"/>
          <w:u w:val="single"/>
        </w:rPr>
        <w:t>0</w:t>
      </w:r>
      <w:r w:rsidRPr="00366C97">
        <w:rPr>
          <w:rFonts w:ascii="Times New Roman" w:hAnsi="Times New Roman"/>
          <w:sz w:val="24"/>
          <w:u w:val="single"/>
        </w:rPr>
        <w:t>)</w:t>
      </w:r>
    </w:p>
    <w:p w14:paraId="4C9509FF"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Taxable income</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366C97">
        <w:rPr>
          <w:rFonts w:ascii="Times New Roman" w:hAnsi="Times New Roman"/>
          <w:sz w:val="24"/>
          <w:u w:val="double"/>
        </w:rPr>
        <w:t>$2,</w:t>
      </w:r>
      <w:r w:rsidR="00CA50C5">
        <w:rPr>
          <w:rFonts w:ascii="Times New Roman" w:hAnsi="Times New Roman"/>
          <w:sz w:val="24"/>
          <w:u w:val="double"/>
        </w:rPr>
        <w:t>45</w:t>
      </w:r>
      <w:r w:rsidR="00CA50C5" w:rsidRPr="00366C97">
        <w:rPr>
          <w:rFonts w:ascii="Times New Roman" w:hAnsi="Times New Roman"/>
          <w:sz w:val="24"/>
          <w:u w:val="double"/>
        </w:rPr>
        <w:t>0</w:t>
      </w:r>
    </w:p>
    <w:p w14:paraId="0CAD5D59" w14:textId="77777777" w:rsidR="00003474" w:rsidRPr="00003474" w:rsidRDefault="00003474" w:rsidP="00003474">
      <w:pPr>
        <w:widowControl/>
        <w:jc w:val="both"/>
        <w:rPr>
          <w:rFonts w:ascii="Times New Roman" w:hAnsi="Times New Roman"/>
          <w:sz w:val="24"/>
        </w:rPr>
      </w:pPr>
    </w:p>
    <w:p w14:paraId="71E2CD69" w14:textId="4D0C1F26" w:rsidR="00C24580" w:rsidRPr="007415B0"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7415B0">
        <w:rPr>
          <w:rFonts w:ascii="Times New Roman" w:hAnsi="Times New Roman"/>
          <w:sz w:val="24"/>
        </w:rPr>
        <w:t xml:space="preserve">Net unearned income = $2,800 </w:t>
      </w:r>
      <w:r w:rsidR="009007EB">
        <w:rPr>
          <w:rFonts w:ascii="Times New Roman" w:hAnsi="Times New Roman"/>
          <w:sz w:val="24"/>
        </w:rPr>
        <w:t>-</w:t>
      </w:r>
      <w:r w:rsidRPr="007415B0">
        <w:rPr>
          <w:rFonts w:ascii="Times New Roman" w:hAnsi="Times New Roman"/>
          <w:sz w:val="24"/>
        </w:rPr>
        <w:t xml:space="preserve"> $1,050 </w:t>
      </w:r>
      <w:r w:rsidR="009007EB">
        <w:rPr>
          <w:rFonts w:ascii="Times New Roman" w:hAnsi="Times New Roman"/>
          <w:sz w:val="24"/>
        </w:rPr>
        <w:t>-</w:t>
      </w:r>
      <w:r w:rsidRPr="007415B0">
        <w:rPr>
          <w:rFonts w:ascii="Times New Roman" w:hAnsi="Times New Roman"/>
          <w:sz w:val="24"/>
        </w:rPr>
        <w:t xml:space="preserve"> $1,050 = $700</w:t>
      </w:r>
    </w:p>
    <w:p w14:paraId="24EF2A2F" w14:textId="77777777" w:rsidR="00C24580" w:rsidRPr="007415B0"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06321C6D" w14:textId="6513C0C8"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15513B">
        <w:rPr>
          <w:rFonts w:ascii="Times New Roman" w:hAnsi="Times New Roman"/>
          <w:sz w:val="24"/>
        </w:rPr>
        <w:t xml:space="preserve">Earned taxable income = $2,450 </w:t>
      </w:r>
      <w:r w:rsidR="009007EB">
        <w:rPr>
          <w:rFonts w:ascii="Times New Roman" w:hAnsi="Times New Roman"/>
          <w:sz w:val="24"/>
        </w:rPr>
        <w:t>-</w:t>
      </w:r>
      <w:r w:rsidRPr="0015513B">
        <w:rPr>
          <w:rFonts w:ascii="Times New Roman" w:hAnsi="Times New Roman"/>
          <w:sz w:val="24"/>
        </w:rPr>
        <w:t xml:space="preserve"> $700 = $1,750</w:t>
      </w:r>
    </w:p>
    <w:p w14:paraId="4B7942C9" w14:textId="77777777"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0603F3E9" w14:textId="41D7998A"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15513B">
        <w:rPr>
          <w:rFonts w:ascii="Times New Roman" w:hAnsi="Times New Roman"/>
          <w:sz w:val="24"/>
        </w:rPr>
        <w:t xml:space="preserve">A 10% tax rate applies to the first $4,300 ($1,750 + $2,550) of Kim’s taxable income. </w:t>
      </w:r>
      <w:r w:rsidR="009007EB">
        <w:rPr>
          <w:rFonts w:ascii="Times New Roman" w:hAnsi="Times New Roman"/>
          <w:sz w:val="24"/>
        </w:rPr>
        <w:t xml:space="preserve"> </w:t>
      </w:r>
      <w:r w:rsidRPr="0015513B">
        <w:rPr>
          <w:rFonts w:ascii="Times New Roman" w:hAnsi="Times New Roman"/>
          <w:sz w:val="24"/>
        </w:rPr>
        <w:t xml:space="preserve">Because her $2,450 taxable income is less than $4,300, Kim’s tax is $245 (10% </w:t>
      </w:r>
      <w:r w:rsidR="00BC0B34">
        <w:rPr>
          <w:rFonts w:ascii="Times New Roman" w:hAnsi="Times New Roman"/>
          <w:sz w:val="24"/>
        </w:rPr>
        <w:t>x</w:t>
      </w:r>
      <w:r w:rsidRPr="0015513B">
        <w:rPr>
          <w:rFonts w:ascii="Times New Roman" w:hAnsi="Times New Roman"/>
          <w:sz w:val="24"/>
        </w:rPr>
        <w:t xml:space="preserve"> $2,450).</w:t>
      </w:r>
    </w:p>
    <w:p w14:paraId="63A805D7" w14:textId="77777777" w:rsidR="007C7BAB" w:rsidRPr="00003474" w:rsidRDefault="007C7BAB" w:rsidP="00003474">
      <w:pPr>
        <w:widowControl/>
        <w:jc w:val="both"/>
        <w:rPr>
          <w:rFonts w:ascii="Times New Roman" w:hAnsi="Times New Roman"/>
          <w:sz w:val="24"/>
        </w:rPr>
      </w:pPr>
    </w:p>
    <w:p w14:paraId="3FF4F6A7" w14:textId="77777777" w:rsidR="00003474" w:rsidRPr="00B47307" w:rsidRDefault="00003474" w:rsidP="00003474">
      <w:pPr>
        <w:widowControl/>
        <w:jc w:val="both"/>
        <w:rPr>
          <w:rFonts w:ascii="Times New Roman" w:hAnsi="Times New Roman"/>
          <w:b/>
          <w:sz w:val="24"/>
        </w:rPr>
      </w:pPr>
      <w:r w:rsidRPr="00B47307">
        <w:rPr>
          <w:rFonts w:ascii="Times New Roman" w:hAnsi="Times New Roman"/>
          <w:b/>
          <w:sz w:val="24"/>
        </w:rPr>
        <w:t>Susan</w:t>
      </w:r>
    </w:p>
    <w:p w14:paraId="33A72D93" w14:textId="0872B62F" w:rsidR="00003474" w:rsidRPr="00003474" w:rsidRDefault="00003474" w:rsidP="00003474">
      <w:pPr>
        <w:widowControl/>
        <w:jc w:val="both"/>
        <w:rPr>
          <w:rFonts w:ascii="Times New Roman" w:hAnsi="Times New Roman"/>
          <w:sz w:val="24"/>
        </w:rPr>
      </w:pPr>
      <w:r w:rsidRPr="00003474">
        <w:rPr>
          <w:rFonts w:ascii="Times New Roman" w:hAnsi="Times New Roman"/>
          <w:sz w:val="24"/>
        </w:rPr>
        <w:t>Susan’s gross tax is $</w:t>
      </w:r>
      <w:r w:rsidR="00A726D7">
        <w:rPr>
          <w:rFonts w:ascii="Times New Roman" w:hAnsi="Times New Roman"/>
          <w:sz w:val="24"/>
        </w:rPr>
        <w:t>205</w:t>
      </w:r>
      <w:r w:rsidRPr="00003474">
        <w:rPr>
          <w:rFonts w:ascii="Times New Roman" w:hAnsi="Times New Roman"/>
          <w:sz w:val="24"/>
        </w:rPr>
        <w:t>.  S</w:t>
      </w:r>
      <w:r w:rsidR="00C24580">
        <w:rPr>
          <w:rFonts w:ascii="Times New Roman" w:hAnsi="Times New Roman"/>
          <w:sz w:val="24"/>
        </w:rPr>
        <w:t>he is not subject to</w:t>
      </w:r>
      <w:r w:rsidRPr="00003474">
        <w:rPr>
          <w:rFonts w:ascii="Times New Roman" w:hAnsi="Times New Roman"/>
          <w:sz w:val="24"/>
        </w:rPr>
        <w:t xml:space="preserve"> the kiddie tax as she is age 18 and her earned income is greater than one-half of her support.</w:t>
      </w:r>
    </w:p>
    <w:p w14:paraId="2F8C3021" w14:textId="77777777" w:rsidR="00003474" w:rsidRPr="00003474" w:rsidRDefault="00003474" w:rsidP="00003474">
      <w:pPr>
        <w:widowControl/>
        <w:jc w:val="both"/>
        <w:rPr>
          <w:rFonts w:ascii="Times New Roman" w:hAnsi="Times New Roman"/>
          <w:sz w:val="24"/>
        </w:rPr>
      </w:pPr>
    </w:p>
    <w:p w14:paraId="301F1FA8" w14:textId="77777777" w:rsidR="00003474" w:rsidRPr="00003474" w:rsidRDefault="008D7DCC" w:rsidP="00003474">
      <w:pPr>
        <w:widowControl/>
        <w:jc w:val="both"/>
        <w:rPr>
          <w:rFonts w:ascii="Times New Roman" w:hAnsi="Times New Roman"/>
          <w:sz w:val="24"/>
        </w:rPr>
      </w:pPr>
      <w:r>
        <w:rPr>
          <w:rFonts w:ascii="Times New Roman" w:hAnsi="Times New Roman"/>
          <w:sz w:val="24"/>
        </w:rPr>
        <w:t>Wages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03474" w:rsidRPr="00003474">
        <w:rPr>
          <w:rFonts w:ascii="Times New Roman" w:hAnsi="Times New Roman"/>
          <w:sz w:val="24"/>
        </w:rPr>
        <w:t>$</w:t>
      </w:r>
      <w:r>
        <w:rPr>
          <w:rFonts w:ascii="Times New Roman" w:hAnsi="Times New Roman"/>
          <w:sz w:val="24"/>
        </w:rPr>
        <w:t>11,0</w:t>
      </w:r>
      <w:r w:rsidR="00003474" w:rsidRPr="00003474">
        <w:rPr>
          <w:rFonts w:ascii="Times New Roman" w:hAnsi="Times New Roman"/>
          <w:sz w:val="24"/>
        </w:rPr>
        <w:t>00</w:t>
      </w:r>
    </w:p>
    <w:p w14:paraId="350E3651"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Interest</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00962C2C">
        <w:rPr>
          <w:rFonts w:ascii="Times New Roman" w:hAnsi="Times New Roman"/>
          <w:sz w:val="24"/>
        </w:rPr>
        <w:tab/>
      </w:r>
      <w:r w:rsidR="008D7DCC">
        <w:rPr>
          <w:rFonts w:ascii="Times New Roman" w:hAnsi="Times New Roman"/>
          <w:sz w:val="24"/>
        </w:rPr>
        <w:t xml:space="preserve">          </w:t>
      </w:r>
      <w:r w:rsidR="008D7DCC" w:rsidRPr="008D7DCC">
        <w:rPr>
          <w:rFonts w:ascii="Times New Roman" w:hAnsi="Times New Roman"/>
          <w:sz w:val="24"/>
          <w:u w:val="single"/>
        </w:rPr>
        <w:t xml:space="preserve">  </w:t>
      </w:r>
      <w:r w:rsidRPr="008D7DCC">
        <w:rPr>
          <w:rFonts w:ascii="Times New Roman" w:hAnsi="Times New Roman"/>
          <w:sz w:val="24"/>
          <w:u w:val="single"/>
        </w:rPr>
        <w:t xml:space="preserve">  </w:t>
      </w:r>
      <w:r w:rsidRPr="00F41C33">
        <w:rPr>
          <w:rFonts w:ascii="Times New Roman" w:hAnsi="Times New Roman"/>
          <w:sz w:val="24"/>
          <w:u w:val="single"/>
        </w:rPr>
        <w:t>2,400</w:t>
      </w:r>
    </w:p>
    <w:p w14:paraId="7D46836F" w14:textId="77777777" w:rsidR="00003474" w:rsidRPr="00003474" w:rsidRDefault="008D7DCC" w:rsidP="00003474">
      <w:pPr>
        <w:widowControl/>
        <w:jc w:val="both"/>
        <w:rPr>
          <w:rFonts w:ascii="Times New Roman" w:hAnsi="Times New Roman"/>
          <w:sz w:val="24"/>
        </w:rPr>
      </w:pPr>
      <w:r>
        <w:rPr>
          <w:rFonts w:ascii="Times New Roman" w:hAnsi="Times New Roman"/>
          <w:sz w:val="24"/>
        </w:rPr>
        <w:t>Adjusted gross income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00003474" w:rsidRPr="00003474">
        <w:rPr>
          <w:rFonts w:ascii="Times New Roman" w:hAnsi="Times New Roman"/>
          <w:sz w:val="24"/>
        </w:rPr>
        <w:t>$</w:t>
      </w:r>
      <w:r>
        <w:rPr>
          <w:rFonts w:ascii="Times New Roman" w:hAnsi="Times New Roman"/>
          <w:sz w:val="24"/>
        </w:rPr>
        <w:t>13</w:t>
      </w:r>
      <w:r w:rsidR="00003474" w:rsidRPr="00003474">
        <w:rPr>
          <w:rFonts w:ascii="Times New Roman" w:hAnsi="Times New Roman"/>
          <w:sz w:val="24"/>
        </w:rPr>
        <w:t>,</w:t>
      </w:r>
      <w:r>
        <w:rPr>
          <w:rFonts w:ascii="Times New Roman" w:hAnsi="Times New Roman"/>
          <w:sz w:val="24"/>
        </w:rPr>
        <w:t>4</w:t>
      </w:r>
      <w:r w:rsidR="00003474" w:rsidRPr="00003474">
        <w:rPr>
          <w:rFonts w:ascii="Times New Roman" w:hAnsi="Times New Roman"/>
          <w:sz w:val="24"/>
        </w:rPr>
        <w:t>00</w:t>
      </w:r>
    </w:p>
    <w:p w14:paraId="152D3A81" w14:textId="79F2F5C6" w:rsidR="00003474" w:rsidRPr="00003474" w:rsidRDefault="007C7BAB" w:rsidP="00003474">
      <w:pPr>
        <w:widowControl/>
        <w:jc w:val="both"/>
        <w:rPr>
          <w:rFonts w:ascii="Times New Roman" w:hAnsi="Times New Roman"/>
          <w:sz w:val="24"/>
        </w:rPr>
      </w:pPr>
      <w:r>
        <w:rPr>
          <w:rFonts w:ascii="Times New Roman" w:hAnsi="Times New Roman"/>
          <w:sz w:val="24"/>
        </w:rPr>
        <w:t>Standard deduction</w:t>
      </w:r>
      <w:r w:rsidR="00A726D7">
        <w:rPr>
          <w:rFonts w:ascii="Times New Roman" w:hAnsi="Times New Roman"/>
          <w:sz w:val="24"/>
        </w:rPr>
        <w:t xml:space="preserve"> ($11,000 + $350)</w:t>
      </w:r>
      <w:r>
        <w:rPr>
          <w:rFonts w:ascii="Times New Roman" w:hAnsi="Times New Roman"/>
          <w:sz w:val="24"/>
        </w:rPr>
        <w:tab/>
      </w:r>
      <w:r>
        <w:rPr>
          <w:rFonts w:ascii="Times New Roman" w:hAnsi="Times New Roman"/>
          <w:sz w:val="24"/>
        </w:rPr>
        <w:tab/>
      </w:r>
      <w:r w:rsidR="008D7DCC">
        <w:rPr>
          <w:rFonts w:ascii="Times New Roman" w:hAnsi="Times New Roman"/>
          <w:sz w:val="24"/>
        </w:rPr>
        <w:tab/>
      </w:r>
      <w:r w:rsidR="008D7DCC">
        <w:rPr>
          <w:rFonts w:ascii="Times New Roman" w:hAnsi="Times New Roman"/>
          <w:sz w:val="24"/>
        </w:rPr>
        <w:tab/>
      </w:r>
      <w:r w:rsidR="008D7DCC">
        <w:rPr>
          <w:rFonts w:ascii="Times New Roman" w:hAnsi="Times New Roman"/>
          <w:sz w:val="24"/>
        </w:rPr>
        <w:tab/>
        <w:t xml:space="preserve">          </w:t>
      </w:r>
      <w:r w:rsidR="008D7DCC" w:rsidRPr="008D7DCC">
        <w:rPr>
          <w:rFonts w:ascii="Times New Roman" w:hAnsi="Times New Roman"/>
          <w:sz w:val="24"/>
          <w:u w:val="single"/>
        </w:rPr>
        <w:t xml:space="preserve"> </w:t>
      </w:r>
      <w:r w:rsidR="008D7DCC">
        <w:rPr>
          <w:rFonts w:ascii="Times New Roman" w:hAnsi="Times New Roman"/>
          <w:sz w:val="24"/>
          <w:u w:val="single"/>
        </w:rPr>
        <w:t>(</w:t>
      </w:r>
      <w:r w:rsidR="00897BB7">
        <w:rPr>
          <w:rFonts w:ascii="Times New Roman" w:hAnsi="Times New Roman"/>
          <w:sz w:val="24"/>
          <w:u w:val="single"/>
        </w:rPr>
        <w:t>11</w:t>
      </w:r>
      <w:r w:rsidR="008D7DCC">
        <w:rPr>
          <w:rFonts w:ascii="Times New Roman" w:hAnsi="Times New Roman"/>
          <w:sz w:val="24"/>
          <w:u w:val="single"/>
        </w:rPr>
        <w:t>,3</w:t>
      </w:r>
      <w:r w:rsidR="0063681D">
        <w:rPr>
          <w:rFonts w:ascii="Times New Roman" w:hAnsi="Times New Roman"/>
          <w:sz w:val="24"/>
          <w:u w:val="single"/>
        </w:rPr>
        <w:t>5</w:t>
      </w:r>
      <w:r w:rsidR="00B362F1" w:rsidRPr="00326B06">
        <w:rPr>
          <w:rFonts w:ascii="Times New Roman" w:hAnsi="Times New Roman"/>
          <w:sz w:val="24"/>
          <w:u w:val="single"/>
        </w:rPr>
        <w:t>0</w:t>
      </w:r>
      <w:r w:rsidR="00003474" w:rsidRPr="00326B06">
        <w:rPr>
          <w:rFonts w:ascii="Times New Roman" w:hAnsi="Times New Roman"/>
          <w:sz w:val="24"/>
          <w:u w:val="single"/>
        </w:rPr>
        <w:t>)</w:t>
      </w:r>
    </w:p>
    <w:p w14:paraId="032A200A" w14:textId="78CB954D" w:rsidR="00003474" w:rsidRPr="00003474" w:rsidRDefault="00003474" w:rsidP="00003474">
      <w:pPr>
        <w:widowControl/>
        <w:jc w:val="both"/>
        <w:rPr>
          <w:rFonts w:ascii="Times New Roman" w:hAnsi="Times New Roman"/>
          <w:sz w:val="24"/>
        </w:rPr>
      </w:pPr>
      <w:r w:rsidRPr="00003474">
        <w:rPr>
          <w:rFonts w:ascii="Times New Roman" w:hAnsi="Times New Roman"/>
          <w:sz w:val="24"/>
        </w:rPr>
        <w:t>Taxable income</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008D7DCC">
        <w:rPr>
          <w:rFonts w:ascii="Times New Roman" w:hAnsi="Times New Roman"/>
          <w:sz w:val="24"/>
        </w:rPr>
        <w:t xml:space="preserve">          </w:t>
      </w:r>
      <w:r w:rsidR="008D7DCC">
        <w:rPr>
          <w:rFonts w:ascii="Times New Roman" w:hAnsi="Times New Roman"/>
          <w:sz w:val="24"/>
          <w:u w:val="double"/>
        </w:rPr>
        <w:t xml:space="preserve">  </w:t>
      </w:r>
      <w:r w:rsidRPr="00326B06">
        <w:rPr>
          <w:rFonts w:ascii="Times New Roman" w:hAnsi="Times New Roman"/>
          <w:sz w:val="24"/>
          <w:u w:val="double"/>
        </w:rPr>
        <w:t>$</w:t>
      </w:r>
      <w:r w:rsidR="00897BB7">
        <w:rPr>
          <w:rFonts w:ascii="Times New Roman" w:hAnsi="Times New Roman"/>
          <w:sz w:val="24"/>
          <w:u w:val="double"/>
        </w:rPr>
        <w:t>2</w:t>
      </w:r>
      <w:r w:rsidRPr="00326B06">
        <w:rPr>
          <w:rFonts w:ascii="Times New Roman" w:hAnsi="Times New Roman"/>
          <w:sz w:val="24"/>
          <w:u w:val="double"/>
        </w:rPr>
        <w:t>,</w:t>
      </w:r>
      <w:r w:rsidR="007C7BAB">
        <w:rPr>
          <w:rFonts w:ascii="Times New Roman" w:hAnsi="Times New Roman"/>
          <w:sz w:val="24"/>
          <w:u w:val="double"/>
        </w:rPr>
        <w:t>0</w:t>
      </w:r>
      <w:r w:rsidR="0063681D">
        <w:rPr>
          <w:rFonts w:ascii="Times New Roman" w:hAnsi="Times New Roman"/>
          <w:sz w:val="24"/>
          <w:u w:val="double"/>
        </w:rPr>
        <w:t>5</w:t>
      </w:r>
      <w:r w:rsidR="00B362F1" w:rsidRPr="00326B06">
        <w:rPr>
          <w:rFonts w:ascii="Times New Roman" w:hAnsi="Times New Roman"/>
          <w:sz w:val="24"/>
          <w:u w:val="double"/>
        </w:rPr>
        <w:t>0</w:t>
      </w:r>
    </w:p>
    <w:p w14:paraId="021BC374" w14:textId="71EDD68B" w:rsidR="00F41C33" w:rsidRDefault="00003474" w:rsidP="00003474">
      <w:pPr>
        <w:widowControl/>
        <w:jc w:val="both"/>
        <w:rPr>
          <w:rFonts w:ascii="Times New Roman" w:hAnsi="Times New Roman"/>
          <w:sz w:val="24"/>
          <w:u w:val="double"/>
        </w:rPr>
      </w:pPr>
      <w:r w:rsidRPr="00003474">
        <w:rPr>
          <w:rFonts w:ascii="Times New Roman" w:hAnsi="Times New Roman"/>
          <w:sz w:val="24"/>
        </w:rPr>
        <w:t xml:space="preserve">Gross tax </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326B06">
        <w:rPr>
          <w:rFonts w:ascii="Times New Roman" w:hAnsi="Times New Roman"/>
          <w:sz w:val="24"/>
          <w:u w:val="double"/>
        </w:rPr>
        <w:t xml:space="preserve">$   </w:t>
      </w:r>
      <w:r w:rsidR="00897BB7">
        <w:rPr>
          <w:rFonts w:ascii="Times New Roman" w:hAnsi="Times New Roman"/>
          <w:sz w:val="24"/>
          <w:u w:val="double"/>
        </w:rPr>
        <w:t>205</w:t>
      </w:r>
    </w:p>
    <w:p w14:paraId="7E25E5DF" w14:textId="77777777" w:rsidR="00003474" w:rsidRPr="00BC709A" w:rsidRDefault="00F41C33" w:rsidP="00F41C33">
      <w:pPr>
        <w:rPr>
          <w:rFonts w:ascii="Times New Roman" w:hAnsi="Times New Roman"/>
          <w:b/>
          <w:sz w:val="24"/>
        </w:rPr>
      </w:pPr>
      <w:r>
        <w:br w:type="page"/>
      </w:r>
      <w:r w:rsidR="00003474" w:rsidRPr="00BC709A">
        <w:rPr>
          <w:rFonts w:ascii="Times New Roman" w:hAnsi="Times New Roman"/>
          <w:b/>
          <w:sz w:val="24"/>
        </w:rPr>
        <w:lastRenderedPageBreak/>
        <w:t>Amelie</w:t>
      </w:r>
    </w:p>
    <w:p w14:paraId="0EF09DB6" w14:textId="2C3D3769" w:rsidR="00003474" w:rsidRPr="00003474" w:rsidRDefault="00003474" w:rsidP="00003474">
      <w:pPr>
        <w:widowControl/>
        <w:jc w:val="both"/>
        <w:rPr>
          <w:rFonts w:ascii="Times New Roman" w:hAnsi="Times New Roman"/>
          <w:sz w:val="24"/>
        </w:rPr>
      </w:pPr>
      <w:r w:rsidRPr="00003474">
        <w:rPr>
          <w:rFonts w:ascii="Times New Roman" w:hAnsi="Times New Roman"/>
          <w:sz w:val="24"/>
        </w:rPr>
        <w:t>Amelie’s gross tax is $</w:t>
      </w:r>
      <w:r w:rsidR="00C24580">
        <w:rPr>
          <w:rFonts w:ascii="Times New Roman" w:hAnsi="Times New Roman"/>
          <w:sz w:val="24"/>
        </w:rPr>
        <w:t>185</w:t>
      </w:r>
      <w:r w:rsidRPr="00003474">
        <w:rPr>
          <w:rFonts w:ascii="Times New Roman" w:hAnsi="Times New Roman"/>
          <w:sz w:val="24"/>
        </w:rPr>
        <w:t>.  Amelie is subject to the kiddie tax as she is under age 18 and her unearned income is greater than $</w:t>
      </w:r>
      <w:r w:rsidR="00B362F1">
        <w:rPr>
          <w:rFonts w:ascii="Times New Roman" w:hAnsi="Times New Roman"/>
          <w:sz w:val="24"/>
        </w:rPr>
        <w:t>2</w:t>
      </w:r>
      <w:r w:rsidRPr="00003474">
        <w:rPr>
          <w:rFonts w:ascii="Times New Roman" w:hAnsi="Times New Roman"/>
          <w:sz w:val="24"/>
        </w:rPr>
        <w:t>,</w:t>
      </w:r>
      <w:r w:rsidR="00075F3D">
        <w:rPr>
          <w:rFonts w:ascii="Times New Roman" w:hAnsi="Times New Roman"/>
          <w:sz w:val="24"/>
        </w:rPr>
        <w:t>1</w:t>
      </w:r>
      <w:r w:rsidR="00B362F1" w:rsidRPr="00003474">
        <w:rPr>
          <w:rFonts w:ascii="Times New Roman" w:hAnsi="Times New Roman"/>
          <w:sz w:val="24"/>
        </w:rPr>
        <w:t>00</w:t>
      </w:r>
      <w:r w:rsidRPr="00003474">
        <w:rPr>
          <w:rFonts w:ascii="Times New Roman" w:hAnsi="Times New Roman"/>
          <w:sz w:val="24"/>
        </w:rPr>
        <w:t xml:space="preserve">.  </w:t>
      </w:r>
    </w:p>
    <w:p w14:paraId="3FDF0B23" w14:textId="77777777" w:rsidR="00003474" w:rsidRPr="00003474" w:rsidRDefault="00003474" w:rsidP="00003474">
      <w:pPr>
        <w:widowControl/>
        <w:jc w:val="both"/>
        <w:rPr>
          <w:rFonts w:ascii="Times New Roman" w:hAnsi="Times New Roman"/>
          <w:sz w:val="24"/>
        </w:rPr>
      </w:pPr>
    </w:p>
    <w:p w14:paraId="6ABB0425"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Taxable income:</w:t>
      </w:r>
    </w:p>
    <w:p w14:paraId="239AF5C1"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Wages</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t>$5,</w:t>
      </w:r>
      <w:r w:rsidR="009D77A1">
        <w:rPr>
          <w:rFonts w:ascii="Times New Roman" w:hAnsi="Times New Roman"/>
          <w:sz w:val="24"/>
        </w:rPr>
        <w:t>9</w:t>
      </w:r>
      <w:r w:rsidR="00B362F1" w:rsidRPr="00003474">
        <w:rPr>
          <w:rFonts w:ascii="Times New Roman" w:hAnsi="Times New Roman"/>
          <w:sz w:val="24"/>
        </w:rPr>
        <w:t>00</w:t>
      </w:r>
    </w:p>
    <w:p w14:paraId="0AD2BFB0"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Interest</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001F3C08">
        <w:rPr>
          <w:rFonts w:ascii="Times New Roman" w:hAnsi="Times New Roman"/>
          <w:sz w:val="24"/>
        </w:rPr>
        <w:tab/>
      </w:r>
      <w:r w:rsidR="00075F3D">
        <w:rPr>
          <w:rFonts w:ascii="Times New Roman" w:hAnsi="Times New Roman"/>
          <w:sz w:val="24"/>
        </w:rPr>
        <w:tab/>
      </w:r>
      <w:r w:rsidRPr="0002105E">
        <w:rPr>
          <w:rFonts w:ascii="Times New Roman" w:hAnsi="Times New Roman"/>
          <w:sz w:val="24"/>
          <w:u w:val="single"/>
        </w:rPr>
        <w:t xml:space="preserve">  2,</w:t>
      </w:r>
      <w:r w:rsidR="00B362F1">
        <w:rPr>
          <w:rFonts w:ascii="Times New Roman" w:hAnsi="Times New Roman"/>
          <w:sz w:val="24"/>
          <w:u w:val="single"/>
        </w:rPr>
        <w:t>2</w:t>
      </w:r>
      <w:r w:rsidR="00B362F1" w:rsidRPr="0002105E">
        <w:rPr>
          <w:rFonts w:ascii="Times New Roman" w:hAnsi="Times New Roman"/>
          <w:sz w:val="24"/>
          <w:u w:val="single"/>
        </w:rPr>
        <w:t>00</w:t>
      </w:r>
    </w:p>
    <w:p w14:paraId="52107CDB"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Adjusted gross income</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t>$</w:t>
      </w:r>
      <w:r w:rsidR="00B362F1">
        <w:rPr>
          <w:rFonts w:ascii="Times New Roman" w:hAnsi="Times New Roman"/>
          <w:sz w:val="24"/>
        </w:rPr>
        <w:t>8</w:t>
      </w:r>
      <w:r w:rsidRPr="00003474">
        <w:rPr>
          <w:rFonts w:ascii="Times New Roman" w:hAnsi="Times New Roman"/>
          <w:sz w:val="24"/>
        </w:rPr>
        <w:t>,</w:t>
      </w:r>
      <w:r w:rsidR="009D77A1">
        <w:rPr>
          <w:rFonts w:ascii="Times New Roman" w:hAnsi="Times New Roman"/>
          <w:sz w:val="24"/>
        </w:rPr>
        <w:t>1</w:t>
      </w:r>
      <w:r w:rsidR="00B362F1" w:rsidRPr="00003474">
        <w:rPr>
          <w:rFonts w:ascii="Times New Roman" w:hAnsi="Times New Roman"/>
          <w:sz w:val="24"/>
        </w:rPr>
        <w:t>00</w:t>
      </w:r>
    </w:p>
    <w:p w14:paraId="5D92C70E"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 xml:space="preserve">Standard deduction </w:t>
      </w:r>
      <w:r w:rsidR="007C7BAB">
        <w:rPr>
          <w:rFonts w:ascii="Times New Roman" w:hAnsi="Times New Roman"/>
          <w:sz w:val="24"/>
        </w:rPr>
        <w:t xml:space="preserve">($5,900 + $350) </w:t>
      </w:r>
      <w:r w:rsidR="007C7BAB">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2105E">
        <w:rPr>
          <w:rFonts w:ascii="Times New Roman" w:hAnsi="Times New Roman"/>
          <w:sz w:val="24"/>
          <w:u w:val="single"/>
        </w:rPr>
        <w:t>(</w:t>
      </w:r>
      <w:r w:rsidR="002B1820">
        <w:rPr>
          <w:rFonts w:ascii="Times New Roman" w:hAnsi="Times New Roman"/>
          <w:sz w:val="24"/>
          <w:u w:val="single"/>
        </w:rPr>
        <w:t xml:space="preserve"> </w:t>
      </w:r>
      <w:r w:rsidR="00B362F1">
        <w:rPr>
          <w:rFonts w:ascii="Times New Roman" w:hAnsi="Times New Roman"/>
          <w:sz w:val="24"/>
          <w:u w:val="single"/>
        </w:rPr>
        <w:t>6</w:t>
      </w:r>
      <w:r w:rsidRPr="0002105E">
        <w:rPr>
          <w:rFonts w:ascii="Times New Roman" w:hAnsi="Times New Roman"/>
          <w:sz w:val="24"/>
          <w:u w:val="single"/>
        </w:rPr>
        <w:t>,</w:t>
      </w:r>
      <w:r w:rsidR="00A640E1">
        <w:rPr>
          <w:rFonts w:ascii="Times New Roman" w:hAnsi="Times New Roman"/>
          <w:sz w:val="24"/>
          <w:u w:val="single"/>
        </w:rPr>
        <w:t>25</w:t>
      </w:r>
      <w:r w:rsidR="00B362F1" w:rsidRPr="0002105E">
        <w:rPr>
          <w:rFonts w:ascii="Times New Roman" w:hAnsi="Times New Roman"/>
          <w:sz w:val="24"/>
          <w:u w:val="single"/>
        </w:rPr>
        <w:t>0</w:t>
      </w:r>
      <w:r w:rsidRPr="000C073F">
        <w:rPr>
          <w:rFonts w:ascii="Times New Roman" w:hAnsi="Times New Roman"/>
          <w:sz w:val="24"/>
        </w:rPr>
        <w:t>)</w:t>
      </w:r>
    </w:p>
    <w:p w14:paraId="62EB5AB2" w14:textId="77777777" w:rsidR="00003474" w:rsidRPr="00003474" w:rsidRDefault="00003474" w:rsidP="00003474">
      <w:pPr>
        <w:widowControl/>
        <w:jc w:val="both"/>
        <w:rPr>
          <w:rFonts w:ascii="Times New Roman" w:hAnsi="Times New Roman"/>
          <w:sz w:val="24"/>
        </w:rPr>
      </w:pPr>
      <w:r w:rsidRPr="00003474">
        <w:rPr>
          <w:rFonts w:ascii="Times New Roman" w:hAnsi="Times New Roman"/>
          <w:sz w:val="24"/>
        </w:rPr>
        <w:t>Taxable income</w:t>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03474">
        <w:rPr>
          <w:rFonts w:ascii="Times New Roman" w:hAnsi="Times New Roman"/>
          <w:sz w:val="24"/>
        </w:rPr>
        <w:tab/>
      </w:r>
      <w:r w:rsidRPr="0002105E">
        <w:rPr>
          <w:rFonts w:ascii="Times New Roman" w:hAnsi="Times New Roman"/>
          <w:sz w:val="24"/>
          <w:u w:val="double"/>
        </w:rPr>
        <w:t>$</w:t>
      </w:r>
      <w:r w:rsidR="002B1820" w:rsidRPr="002B1820">
        <w:rPr>
          <w:rFonts w:ascii="Times New Roman" w:hAnsi="Times New Roman"/>
          <w:sz w:val="2"/>
          <w:u w:val="double"/>
        </w:rPr>
        <w:t xml:space="preserve"> </w:t>
      </w:r>
      <w:r w:rsidRPr="0002105E">
        <w:rPr>
          <w:rFonts w:ascii="Times New Roman" w:hAnsi="Times New Roman"/>
          <w:sz w:val="24"/>
          <w:u w:val="double"/>
        </w:rPr>
        <w:t>1,</w:t>
      </w:r>
      <w:r w:rsidR="00075F3D">
        <w:rPr>
          <w:rFonts w:ascii="Times New Roman" w:hAnsi="Times New Roman"/>
          <w:sz w:val="24"/>
          <w:u w:val="double"/>
        </w:rPr>
        <w:t>8</w:t>
      </w:r>
      <w:r w:rsidR="00A640E1">
        <w:rPr>
          <w:rFonts w:ascii="Times New Roman" w:hAnsi="Times New Roman"/>
          <w:sz w:val="24"/>
          <w:u w:val="double"/>
        </w:rPr>
        <w:t>5</w:t>
      </w:r>
      <w:r w:rsidR="00B362F1" w:rsidRPr="0002105E">
        <w:rPr>
          <w:rFonts w:ascii="Times New Roman" w:hAnsi="Times New Roman"/>
          <w:sz w:val="24"/>
          <w:u w:val="double"/>
        </w:rPr>
        <w:t>0</w:t>
      </w:r>
    </w:p>
    <w:p w14:paraId="7A034D1B" w14:textId="77777777" w:rsidR="00003474" w:rsidRPr="00003474" w:rsidRDefault="00003474" w:rsidP="00003474">
      <w:pPr>
        <w:widowControl/>
        <w:jc w:val="both"/>
        <w:rPr>
          <w:rFonts w:ascii="Times New Roman" w:hAnsi="Times New Roman"/>
          <w:sz w:val="24"/>
        </w:rPr>
      </w:pPr>
    </w:p>
    <w:p w14:paraId="6BB1FAF8" w14:textId="26CBA2D6"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15513B">
        <w:rPr>
          <w:rFonts w:ascii="Times New Roman" w:hAnsi="Times New Roman"/>
          <w:sz w:val="24"/>
        </w:rPr>
        <w:t xml:space="preserve">Net unearned income = $2,200 </w:t>
      </w:r>
      <w:r w:rsidR="009007EB">
        <w:rPr>
          <w:rFonts w:ascii="Times New Roman" w:hAnsi="Times New Roman"/>
          <w:sz w:val="24"/>
        </w:rPr>
        <w:t>-</w:t>
      </w:r>
      <w:r w:rsidRPr="0015513B">
        <w:rPr>
          <w:rFonts w:ascii="Times New Roman" w:hAnsi="Times New Roman"/>
          <w:sz w:val="24"/>
        </w:rPr>
        <w:t xml:space="preserve"> $1,050 </w:t>
      </w:r>
      <w:r w:rsidR="009007EB">
        <w:rPr>
          <w:rFonts w:ascii="Times New Roman" w:hAnsi="Times New Roman"/>
          <w:sz w:val="24"/>
        </w:rPr>
        <w:t>-</w:t>
      </w:r>
      <w:r w:rsidRPr="0015513B">
        <w:rPr>
          <w:rFonts w:ascii="Times New Roman" w:hAnsi="Times New Roman"/>
          <w:sz w:val="24"/>
        </w:rPr>
        <w:t xml:space="preserve"> $1,050 = $100</w:t>
      </w:r>
    </w:p>
    <w:p w14:paraId="25F5E72B" w14:textId="77777777"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65B225D3" w14:textId="6D32B5C5"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15513B">
        <w:rPr>
          <w:rFonts w:ascii="Times New Roman" w:hAnsi="Times New Roman"/>
          <w:sz w:val="24"/>
        </w:rPr>
        <w:t xml:space="preserve">Earned taxable income = $1,850 </w:t>
      </w:r>
      <w:r w:rsidR="009007EB">
        <w:rPr>
          <w:rFonts w:ascii="Times New Roman" w:hAnsi="Times New Roman"/>
          <w:sz w:val="24"/>
        </w:rPr>
        <w:t>-</w:t>
      </w:r>
      <w:r w:rsidRPr="0015513B">
        <w:rPr>
          <w:rFonts w:ascii="Times New Roman" w:hAnsi="Times New Roman"/>
          <w:sz w:val="24"/>
        </w:rPr>
        <w:t xml:space="preserve"> $100 = $1,750</w:t>
      </w:r>
    </w:p>
    <w:p w14:paraId="7E61FB3F" w14:textId="77777777"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0FF099CC" w14:textId="4D743217" w:rsidR="00C24580" w:rsidRPr="0015513B" w:rsidRDefault="00C24580" w:rsidP="00C24580">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15513B">
        <w:rPr>
          <w:rFonts w:ascii="Times New Roman" w:hAnsi="Times New Roman"/>
          <w:sz w:val="24"/>
        </w:rPr>
        <w:t>A 10% tax rate applies to the first $4,300 ($1,750 + $2,550) of Amelie’s taxable income.</w:t>
      </w:r>
      <w:r w:rsidR="009007EB">
        <w:rPr>
          <w:rFonts w:ascii="Times New Roman" w:hAnsi="Times New Roman"/>
          <w:sz w:val="24"/>
        </w:rPr>
        <w:t xml:space="preserve"> </w:t>
      </w:r>
      <w:r w:rsidRPr="0015513B">
        <w:rPr>
          <w:rFonts w:ascii="Times New Roman" w:hAnsi="Times New Roman"/>
          <w:sz w:val="24"/>
        </w:rPr>
        <w:t xml:space="preserve"> Because her $1,850 taxable income is less than $4,300, Amelie’s tax is $185 (10% </w:t>
      </w:r>
      <w:r w:rsidR="00061433">
        <w:rPr>
          <w:rFonts w:ascii="Times New Roman" w:hAnsi="Times New Roman"/>
          <w:sz w:val="24"/>
        </w:rPr>
        <w:t>x</w:t>
      </w:r>
      <w:r w:rsidRPr="0015513B">
        <w:rPr>
          <w:rFonts w:ascii="Times New Roman" w:hAnsi="Times New Roman"/>
          <w:sz w:val="24"/>
        </w:rPr>
        <w:t xml:space="preserve"> $1,850).</w:t>
      </w:r>
    </w:p>
    <w:p w14:paraId="41CF5696" w14:textId="77777777" w:rsidR="008C1355" w:rsidRPr="00F8492A" w:rsidRDefault="008C1355" w:rsidP="008C1355">
      <w:pPr>
        <w:widowControl/>
        <w:jc w:val="both"/>
        <w:rPr>
          <w:rFonts w:ascii="Times New Roman" w:hAnsi="Times New Roman"/>
          <w:b/>
          <w:sz w:val="24"/>
        </w:rPr>
      </w:pPr>
    </w:p>
    <w:tbl>
      <w:tblPr>
        <w:tblW w:w="9702" w:type="dxa"/>
        <w:tblInd w:w="18" w:type="dxa"/>
        <w:tblLook w:val="0000" w:firstRow="0" w:lastRow="0" w:firstColumn="0" w:lastColumn="0" w:noHBand="0" w:noVBand="0"/>
      </w:tblPr>
      <w:tblGrid>
        <w:gridCol w:w="972"/>
        <w:gridCol w:w="396"/>
        <w:gridCol w:w="4140"/>
        <w:gridCol w:w="4194"/>
      </w:tblGrid>
      <w:tr w:rsidR="008C1355" w:rsidRPr="00F8492A" w14:paraId="69F6BFC3" w14:textId="77777777" w:rsidTr="00806DED">
        <w:tc>
          <w:tcPr>
            <w:tcW w:w="972" w:type="dxa"/>
          </w:tcPr>
          <w:p w14:paraId="4A3989F0" w14:textId="078C1652" w:rsidR="008C1355" w:rsidRPr="00F8492A" w:rsidRDefault="008C1355">
            <w:pPr>
              <w:pStyle w:val="BodyText"/>
              <w:rPr>
                <w:b/>
                <w:bCs/>
              </w:rPr>
            </w:pPr>
            <w:r w:rsidRPr="00F8492A">
              <w:rPr>
                <w:b/>
                <w:bCs/>
              </w:rPr>
              <w:t>I:2-5</w:t>
            </w:r>
            <w:r w:rsidR="00C24580">
              <w:rPr>
                <w:b/>
                <w:bCs/>
              </w:rPr>
              <w:t>0</w:t>
            </w:r>
          </w:p>
        </w:tc>
        <w:tc>
          <w:tcPr>
            <w:tcW w:w="396" w:type="dxa"/>
          </w:tcPr>
          <w:p w14:paraId="1C6DA70A" w14:textId="77777777" w:rsidR="008C1355" w:rsidRPr="00F8492A" w:rsidRDefault="008C1355" w:rsidP="008C1355">
            <w:pPr>
              <w:pStyle w:val="BodyText"/>
            </w:pPr>
            <w:r w:rsidRPr="00F8492A">
              <w:t>a.</w:t>
            </w:r>
          </w:p>
        </w:tc>
        <w:tc>
          <w:tcPr>
            <w:tcW w:w="4140" w:type="dxa"/>
          </w:tcPr>
          <w:p w14:paraId="35ADDEDC" w14:textId="77777777" w:rsidR="008C1355" w:rsidRPr="00F8492A" w:rsidRDefault="008C1355" w:rsidP="008C1355">
            <w:pPr>
              <w:pStyle w:val="BodyText"/>
            </w:pPr>
            <w:r w:rsidRPr="00F8492A">
              <w:t>Salary</w:t>
            </w:r>
            <w:r w:rsidRPr="00F8492A">
              <w:tab/>
            </w:r>
            <w:r w:rsidRPr="00F8492A">
              <w:tab/>
            </w:r>
          </w:p>
        </w:tc>
        <w:tc>
          <w:tcPr>
            <w:tcW w:w="4194" w:type="dxa"/>
          </w:tcPr>
          <w:p w14:paraId="6A4B688C" w14:textId="24410096" w:rsidR="008C1355" w:rsidRPr="00F8492A" w:rsidRDefault="008C1355">
            <w:pPr>
              <w:pStyle w:val="BodyText"/>
              <w:tabs>
                <w:tab w:val="clear" w:pos="720"/>
                <w:tab w:val="decimal" w:pos="1062"/>
              </w:tabs>
            </w:pPr>
            <w:r w:rsidRPr="00F8492A">
              <w:t xml:space="preserve">$  </w:t>
            </w:r>
            <w:r w:rsidR="00C24580">
              <w:t>7</w:t>
            </w:r>
            <w:r w:rsidRPr="00F8492A">
              <w:t>0,000</w:t>
            </w:r>
          </w:p>
        </w:tc>
      </w:tr>
      <w:tr w:rsidR="008C1355" w:rsidRPr="00F8492A" w14:paraId="615ACAEF" w14:textId="77777777" w:rsidTr="00806DED">
        <w:tc>
          <w:tcPr>
            <w:tcW w:w="972" w:type="dxa"/>
          </w:tcPr>
          <w:p w14:paraId="3A27942D" w14:textId="77777777" w:rsidR="008C1355" w:rsidRPr="00F8492A" w:rsidRDefault="008C1355" w:rsidP="008C1355">
            <w:pPr>
              <w:pStyle w:val="BodyText"/>
            </w:pPr>
          </w:p>
        </w:tc>
        <w:tc>
          <w:tcPr>
            <w:tcW w:w="396" w:type="dxa"/>
          </w:tcPr>
          <w:p w14:paraId="1B6C5140" w14:textId="77777777" w:rsidR="008C1355" w:rsidRPr="00F8492A" w:rsidRDefault="008C1355" w:rsidP="008C1355">
            <w:pPr>
              <w:pStyle w:val="BodyText"/>
            </w:pPr>
          </w:p>
        </w:tc>
        <w:tc>
          <w:tcPr>
            <w:tcW w:w="4140" w:type="dxa"/>
          </w:tcPr>
          <w:p w14:paraId="2575C1FE" w14:textId="77777777" w:rsidR="008C1355" w:rsidRPr="00F8492A" w:rsidRDefault="008C1355" w:rsidP="008C1355">
            <w:pPr>
              <w:pStyle w:val="BodyText"/>
            </w:pPr>
            <w:r w:rsidRPr="00F8492A">
              <w:t>S corporation income</w:t>
            </w:r>
          </w:p>
        </w:tc>
        <w:tc>
          <w:tcPr>
            <w:tcW w:w="4194" w:type="dxa"/>
          </w:tcPr>
          <w:p w14:paraId="319FFA87" w14:textId="6CC04831" w:rsidR="008C1355" w:rsidRPr="00F8492A" w:rsidRDefault="008C1355">
            <w:pPr>
              <w:pStyle w:val="BodyText"/>
              <w:tabs>
                <w:tab w:val="clear" w:pos="720"/>
                <w:tab w:val="decimal" w:pos="1062"/>
              </w:tabs>
              <w:rPr>
                <w:u w:val="single"/>
              </w:rPr>
            </w:pPr>
            <w:r w:rsidRPr="00F8492A">
              <w:rPr>
                <w:u w:val="single"/>
              </w:rPr>
              <w:t xml:space="preserve">    </w:t>
            </w:r>
            <w:r w:rsidR="00C24580">
              <w:rPr>
                <w:u w:val="single"/>
              </w:rPr>
              <w:t>3</w:t>
            </w:r>
            <w:r w:rsidRPr="00F8492A">
              <w:rPr>
                <w:u w:val="single"/>
              </w:rPr>
              <w:t>0,000</w:t>
            </w:r>
          </w:p>
        </w:tc>
      </w:tr>
      <w:tr w:rsidR="008C1355" w:rsidRPr="00F8492A" w14:paraId="12AE3022" w14:textId="77777777" w:rsidTr="00806DED">
        <w:tc>
          <w:tcPr>
            <w:tcW w:w="972" w:type="dxa"/>
          </w:tcPr>
          <w:p w14:paraId="73280E02" w14:textId="77777777" w:rsidR="008C1355" w:rsidRPr="00F8492A" w:rsidRDefault="008C1355" w:rsidP="008C1355">
            <w:pPr>
              <w:pStyle w:val="BodyText"/>
            </w:pPr>
          </w:p>
        </w:tc>
        <w:tc>
          <w:tcPr>
            <w:tcW w:w="396" w:type="dxa"/>
          </w:tcPr>
          <w:p w14:paraId="62AE651A" w14:textId="77777777" w:rsidR="008C1355" w:rsidRPr="00F8492A" w:rsidRDefault="008C1355" w:rsidP="008C1355">
            <w:pPr>
              <w:pStyle w:val="BodyText"/>
            </w:pPr>
          </w:p>
        </w:tc>
        <w:tc>
          <w:tcPr>
            <w:tcW w:w="4140" w:type="dxa"/>
          </w:tcPr>
          <w:p w14:paraId="57697262" w14:textId="77777777" w:rsidR="008C1355" w:rsidRPr="00F8492A" w:rsidRDefault="008C1355" w:rsidP="008C1355">
            <w:pPr>
              <w:pStyle w:val="BodyText"/>
            </w:pPr>
            <w:r w:rsidRPr="00F8492A">
              <w:t>Adjusted gross income</w:t>
            </w:r>
          </w:p>
        </w:tc>
        <w:tc>
          <w:tcPr>
            <w:tcW w:w="4194" w:type="dxa"/>
          </w:tcPr>
          <w:p w14:paraId="0355EE93" w14:textId="77777777" w:rsidR="008C1355" w:rsidRPr="00F8492A" w:rsidRDefault="008C1355" w:rsidP="008C1355">
            <w:pPr>
              <w:pStyle w:val="BodyText"/>
              <w:tabs>
                <w:tab w:val="clear" w:pos="720"/>
                <w:tab w:val="decimal" w:pos="1062"/>
              </w:tabs>
            </w:pPr>
            <w:r w:rsidRPr="00F8492A">
              <w:t>$100,000</w:t>
            </w:r>
          </w:p>
        </w:tc>
      </w:tr>
      <w:tr w:rsidR="008C1355" w:rsidRPr="00F8492A" w14:paraId="1A73D452" w14:textId="77777777" w:rsidTr="00806DED">
        <w:tc>
          <w:tcPr>
            <w:tcW w:w="972" w:type="dxa"/>
          </w:tcPr>
          <w:p w14:paraId="3F793AB4" w14:textId="77777777" w:rsidR="008C1355" w:rsidRPr="00F8492A" w:rsidRDefault="008C1355" w:rsidP="008C1355">
            <w:pPr>
              <w:pStyle w:val="BodyText"/>
            </w:pPr>
          </w:p>
        </w:tc>
        <w:tc>
          <w:tcPr>
            <w:tcW w:w="396" w:type="dxa"/>
          </w:tcPr>
          <w:p w14:paraId="28CDE7A1" w14:textId="77777777" w:rsidR="008C1355" w:rsidRPr="00F8492A" w:rsidRDefault="008C1355" w:rsidP="008C1355">
            <w:pPr>
              <w:pStyle w:val="BodyText"/>
            </w:pPr>
          </w:p>
        </w:tc>
        <w:tc>
          <w:tcPr>
            <w:tcW w:w="4140" w:type="dxa"/>
          </w:tcPr>
          <w:p w14:paraId="7E3BD5F7" w14:textId="2F1240E2" w:rsidR="008C1355" w:rsidRPr="00F8492A" w:rsidRDefault="00897BB7">
            <w:pPr>
              <w:pStyle w:val="BodyText"/>
            </w:pPr>
            <w:r>
              <w:t>Itemized</w:t>
            </w:r>
            <w:r w:rsidRPr="00F8492A">
              <w:t xml:space="preserve"> </w:t>
            </w:r>
            <w:r w:rsidR="008C1355" w:rsidRPr="00F8492A">
              <w:t>deduction</w:t>
            </w:r>
            <w:r>
              <w:t>s</w:t>
            </w:r>
          </w:p>
        </w:tc>
        <w:tc>
          <w:tcPr>
            <w:tcW w:w="4194" w:type="dxa"/>
          </w:tcPr>
          <w:p w14:paraId="588C53B3" w14:textId="6A4FD998" w:rsidR="008C1355" w:rsidRPr="00806DED" w:rsidRDefault="008C1355" w:rsidP="00897BB7">
            <w:pPr>
              <w:pStyle w:val="BodyText"/>
              <w:tabs>
                <w:tab w:val="clear" w:pos="720"/>
                <w:tab w:val="decimal" w:pos="1062"/>
              </w:tabs>
              <w:rPr>
                <w:u w:val="single"/>
              </w:rPr>
            </w:pPr>
            <w:r w:rsidRPr="00806DED">
              <w:rPr>
                <w:u w:val="single"/>
              </w:rPr>
              <w:t xml:space="preserve">(   </w:t>
            </w:r>
            <w:r w:rsidR="00897BB7">
              <w:rPr>
                <w:u w:val="single"/>
              </w:rPr>
              <w:t>18</w:t>
            </w:r>
            <w:r w:rsidRPr="00806DED">
              <w:rPr>
                <w:u w:val="single"/>
              </w:rPr>
              <w:t>,000)</w:t>
            </w:r>
          </w:p>
        </w:tc>
      </w:tr>
      <w:tr w:rsidR="008C1355" w:rsidRPr="00F8492A" w14:paraId="59B103A6" w14:textId="77777777" w:rsidTr="00806DED">
        <w:tc>
          <w:tcPr>
            <w:tcW w:w="972" w:type="dxa"/>
          </w:tcPr>
          <w:p w14:paraId="3A1C79B9" w14:textId="77777777" w:rsidR="008C1355" w:rsidRPr="00F8492A" w:rsidRDefault="008C1355" w:rsidP="008C1355">
            <w:pPr>
              <w:pStyle w:val="BodyText"/>
            </w:pPr>
          </w:p>
        </w:tc>
        <w:tc>
          <w:tcPr>
            <w:tcW w:w="396" w:type="dxa"/>
          </w:tcPr>
          <w:p w14:paraId="7176880B" w14:textId="77777777" w:rsidR="008C1355" w:rsidRPr="00F8492A" w:rsidRDefault="008C1355" w:rsidP="008C1355">
            <w:pPr>
              <w:pStyle w:val="BodyText"/>
            </w:pPr>
          </w:p>
        </w:tc>
        <w:tc>
          <w:tcPr>
            <w:tcW w:w="4140" w:type="dxa"/>
          </w:tcPr>
          <w:p w14:paraId="6B4E0607" w14:textId="77777777" w:rsidR="008C1355" w:rsidRPr="00F8492A" w:rsidRDefault="008C1355" w:rsidP="008C1355">
            <w:pPr>
              <w:pStyle w:val="BodyText"/>
            </w:pPr>
            <w:r w:rsidRPr="00F8492A">
              <w:t>Taxable income</w:t>
            </w:r>
          </w:p>
        </w:tc>
        <w:tc>
          <w:tcPr>
            <w:tcW w:w="4194" w:type="dxa"/>
          </w:tcPr>
          <w:p w14:paraId="2B4A3A72" w14:textId="1514A061" w:rsidR="008C1355" w:rsidRPr="00F8492A" w:rsidRDefault="008C1355" w:rsidP="00897BB7">
            <w:pPr>
              <w:pStyle w:val="BodyText"/>
              <w:tabs>
                <w:tab w:val="clear" w:pos="720"/>
                <w:tab w:val="decimal" w:pos="1062"/>
              </w:tabs>
              <w:rPr>
                <w:u w:val="single"/>
              </w:rPr>
            </w:pPr>
            <w:r w:rsidRPr="00F8492A">
              <w:rPr>
                <w:u w:val="single"/>
              </w:rPr>
              <w:t xml:space="preserve">$  </w:t>
            </w:r>
            <w:r w:rsidR="00897BB7">
              <w:rPr>
                <w:u w:val="single"/>
              </w:rPr>
              <w:t>82</w:t>
            </w:r>
            <w:r w:rsidRPr="00F8492A">
              <w:rPr>
                <w:u w:val="single"/>
              </w:rPr>
              <w:t>,</w:t>
            </w:r>
            <w:r w:rsidR="00C24580">
              <w:rPr>
                <w:u w:val="single"/>
              </w:rPr>
              <w:t>000</w:t>
            </w:r>
          </w:p>
        </w:tc>
      </w:tr>
      <w:tr w:rsidR="008C1355" w:rsidRPr="00F8492A" w14:paraId="396580F3" w14:textId="77777777" w:rsidTr="00806DED">
        <w:tc>
          <w:tcPr>
            <w:tcW w:w="972" w:type="dxa"/>
          </w:tcPr>
          <w:p w14:paraId="76E5E825" w14:textId="77777777" w:rsidR="008C1355" w:rsidRPr="00F8492A" w:rsidRDefault="008C1355" w:rsidP="008C1355">
            <w:pPr>
              <w:pStyle w:val="BodyText"/>
            </w:pPr>
          </w:p>
        </w:tc>
        <w:tc>
          <w:tcPr>
            <w:tcW w:w="396" w:type="dxa"/>
          </w:tcPr>
          <w:p w14:paraId="6D07C268" w14:textId="77777777" w:rsidR="008C1355" w:rsidRPr="00F8492A" w:rsidRDefault="008C1355" w:rsidP="008C1355">
            <w:pPr>
              <w:pStyle w:val="BodyText"/>
            </w:pPr>
          </w:p>
        </w:tc>
        <w:tc>
          <w:tcPr>
            <w:tcW w:w="4140" w:type="dxa"/>
          </w:tcPr>
          <w:p w14:paraId="5DBA106F" w14:textId="77777777" w:rsidR="008C1355" w:rsidRPr="00F8492A" w:rsidRDefault="008C1355" w:rsidP="008C1355">
            <w:pPr>
              <w:pStyle w:val="BodyText"/>
            </w:pPr>
            <w:r w:rsidRPr="00F8492A">
              <w:t>Gross tax</w:t>
            </w:r>
          </w:p>
        </w:tc>
        <w:tc>
          <w:tcPr>
            <w:tcW w:w="4194" w:type="dxa"/>
          </w:tcPr>
          <w:p w14:paraId="46154785" w14:textId="307FA203" w:rsidR="008C1355" w:rsidRPr="00F8492A" w:rsidRDefault="008C1355" w:rsidP="00897BB7">
            <w:pPr>
              <w:pStyle w:val="BodyText"/>
              <w:tabs>
                <w:tab w:val="clear" w:pos="720"/>
                <w:tab w:val="decimal" w:pos="1062"/>
              </w:tabs>
              <w:rPr>
                <w:u w:val="single"/>
              </w:rPr>
            </w:pPr>
            <w:r w:rsidRPr="00F8492A">
              <w:rPr>
                <w:u w:val="single"/>
              </w:rPr>
              <w:t xml:space="preserve">$  </w:t>
            </w:r>
            <w:r w:rsidR="00897BB7" w:rsidRPr="00F8492A">
              <w:rPr>
                <w:u w:val="single"/>
              </w:rPr>
              <w:t>1</w:t>
            </w:r>
            <w:r w:rsidR="00897BB7">
              <w:rPr>
                <w:u w:val="single"/>
              </w:rPr>
              <w:t>3</w:t>
            </w:r>
            <w:r w:rsidRPr="00F8492A">
              <w:rPr>
                <w:u w:val="single"/>
              </w:rPr>
              <w:t>,</w:t>
            </w:r>
            <w:r w:rsidR="00897BB7">
              <w:rPr>
                <w:u w:val="single"/>
              </w:rPr>
              <w:t>980</w:t>
            </w:r>
          </w:p>
        </w:tc>
      </w:tr>
      <w:tr w:rsidR="008C1355" w:rsidRPr="00F8492A" w14:paraId="0C950EC6" w14:textId="77777777" w:rsidTr="00806DED">
        <w:tc>
          <w:tcPr>
            <w:tcW w:w="972" w:type="dxa"/>
          </w:tcPr>
          <w:p w14:paraId="0610B6A2" w14:textId="77777777" w:rsidR="008C1355" w:rsidRPr="00F8492A" w:rsidRDefault="008C1355" w:rsidP="008C1355">
            <w:pPr>
              <w:pStyle w:val="BodyText"/>
            </w:pPr>
          </w:p>
        </w:tc>
        <w:tc>
          <w:tcPr>
            <w:tcW w:w="396" w:type="dxa"/>
          </w:tcPr>
          <w:p w14:paraId="4A3B1BD9" w14:textId="77777777" w:rsidR="008C1355" w:rsidRPr="00F8492A" w:rsidRDefault="008C1355" w:rsidP="008C1355">
            <w:pPr>
              <w:pStyle w:val="BodyText"/>
            </w:pPr>
          </w:p>
        </w:tc>
        <w:tc>
          <w:tcPr>
            <w:tcW w:w="4140" w:type="dxa"/>
          </w:tcPr>
          <w:p w14:paraId="58A83A1C" w14:textId="77777777" w:rsidR="008C1355" w:rsidRPr="00F8492A" w:rsidRDefault="008C1355" w:rsidP="008C1355">
            <w:pPr>
              <w:pStyle w:val="BodyText"/>
            </w:pPr>
          </w:p>
        </w:tc>
        <w:tc>
          <w:tcPr>
            <w:tcW w:w="4194" w:type="dxa"/>
          </w:tcPr>
          <w:p w14:paraId="48CA1BB0" w14:textId="77777777" w:rsidR="008C1355" w:rsidRPr="00F8492A" w:rsidRDefault="008C1355" w:rsidP="008C1355">
            <w:pPr>
              <w:pStyle w:val="BodyText"/>
            </w:pPr>
          </w:p>
        </w:tc>
      </w:tr>
      <w:tr w:rsidR="008C1355" w:rsidRPr="00F8492A" w14:paraId="13FE21C1" w14:textId="77777777" w:rsidTr="00806DED">
        <w:tc>
          <w:tcPr>
            <w:tcW w:w="972" w:type="dxa"/>
          </w:tcPr>
          <w:p w14:paraId="4D64819E" w14:textId="77777777" w:rsidR="008C1355" w:rsidRPr="00F8492A" w:rsidRDefault="008C1355" w:rsidP="008C1355">
            <w:pPr>
              <w:pStyle w:val="BodyText"/>
            </w:pPr>
          </w:p>
        </w:tc>
        <w:tc>
          <w:tcPr>
            <w:tcW w:w="396" w:type="dxa"/>
          </w:tcPr>
          <w:p w14:paraId="23CD7360" w14:textId="77777777" w:rsidR="008C1355" w:rsidRPr="00F8492A" w:rsidRDefault="008C1355" w:rsidP="008C1355">
            <w:pPr>
              <w:pStyle w:val="BodyText"/>
            </w:pPr>
            <w:r w:rsidRPr="00F8492A">
              <w:t>b.</w:t>
            </w:r>
          </w:p>
        </w:tc>
        <w:tc>
          <w:tcPr>
            <w:tcW w:w="4140" w:type="dxa"/>
          </w:tcPr>
          <w:p w14:paraId="1BCFEFB6" w14:textId="77777777" w:rsidR="008C1355" w:rsidRPr="00F8492A" w:rsidRDefault="008C1355" w:rsidP="008C1355">
            <w:pPr>
              <w:pStyle w:val="BodyText"/>
            </w:pPr>
            <w:r w:rsidRPr="00F8492A">
              <w:t>Corporation:</w:t>
            </w:r>
          </w:p>
        </w:tc>
        <w:tc>
          <w:tcPr>
            <w:tcW w:w="4194" w:type="dxa"/>
          </w:tcPr>
          <w:p w14:paraId="132BD7AF" w14:textId="77777777" w:rsidR="008C1355" w:rsidRPr="00F8492A" w:rsidRDefault="008C1355" w:rsidP="008C1355">
            <w:pPr>
              <w:pStyle w:val="BodyText"/>
              <w:tabs>
                <w:tab w:val="clear" w:pos="720"/>
                <w:tab w:val="decimal" w:pos="1062"/>
              </w:tabs>
              <w:rPr>
                <w:u w:val="single"/>
              </w:rPr>
            </w:pPr>
          </w:p>
        </w:tc>
      </w:tr>
      <w:tr w:rsidR="008C1355" w:rsidRPr="00F8492A" w14:paraId="344C99F3" w14:textId="77777777" w:rsidTr="00806DED">
        <w:tc>
          <w:tcPr>
            <w:tcW w:w="972" w:type="dxa"/>
          </w:tcPr>
          <w:p w14:paraId="1761A00A" w14:textId="77777777" w:rsidR="008C1355" w:rsidRPr="00F8492A" w:rsidRDefault="008C1355" w:rsidP="008C1355">
            <w:pPr>
              <w:pStyle w:val="BodyText"/>
            </w:pPr>
          </w:p>
        </w:tc>
        <w:tc>
          <w:tcPr>
            <w:tcW w:w="396" w:type="dxa"/>
          </w:tcPr>
          <w:p w14:paraId="17455895" w14:textId="77777777" w:rsidR="008C1355" w:rsidRPr="00F8492A" w:rsidRDefault="008C1355" w:rsidP="008C1355">
            <w:pPr>
              <w:pStyle w:val="BodyText"/>
            </w:pPr>
          </w:p>
        </w:tc>
        <w:tc>
          <w:tcPr>
            <w:tcW w:w="4140" w:type="dxa"/>
          </w:tcPr>
          <w:p w14:paraId="5A640167" w14:textId="77777777" w:rsidR="008C1355" w:rsidRPr="00F8492A" w:rsidRDefault="008C1355" w:rsidP="008C1355">
            <w:pPr>
              <w:pStyle w:val="BodyText"/>
            </w:pPr>
            <w:r w:rsidRPr="00F8492A">
              <w:t>Taxable income</w:t>
            </w:r>
          </w:p>
        </w:tc>
        <w:tc>
          <w:tcPr>
            <w:tcW w:w="4194" w:type="dxa"/>
          </w:tcPr>
          <w:p w14:paraId="4996ABE0" w14:textId="612E79FB" w:rsidR="008C1355" w:rsidRPr="00F8492A" w:rsidRDefault="008C1355">
            <w:pPr>
              <w:pStyle w:val="BodyText"/>
              <w:tabs>
                <w:tab w:val="clear" w:pos="720"/>
                <w:tab w:val="decimal" w:pos="1062"/>
              </w:tabs>
              <w:rPr>
                <w:u w:val="single"/>
              </w:rPr>
            </w:pPr>
            <w:r w:rsidRPr="00F8492A">
              <w:rPr>
                <w:u w:val="single"/>
              </w:rPr>
              <w:t xml:space="preserve">$  </w:t>
            </w:r>
            <w:r w:rsidR="00C24580">
              <w:rPr>
                <w:u w:val="single"/>
              </w:rPr>
              <w:t>3</w:t>
            </w:r>
            <w:r w:rsidRPr="00F8492A">
              <w:rPr>
                <w:u w:val="single"/>
              </w:rPr>
              <w:t>0,000</w:t>
            </w:r>
          </w:p>
        </w:tc>
      </w:tr>
      <w:tr w:rsidR="008C1355" w:rsidRPr="00F8492A" w14:paraId="38439A2B" w14:textId="77777777" w:rsidTr="00806DED">
        <w:tc>
          <w:tcPr>
            <w:tcW w:w="972" w:type="dxa"/>
          </w:tcPr>
          <w:p w14:paraId="79BAD67E" w14:textId="77777777" w:rsidR="008C1355" w:rsidRPr="00F8492A" w:rsidRDefault="008C1355" w:rsidP="008C1355">
            <w:pPr>
              <w:pStyle w:val="BodyText"/>
            </w:pPr>
          </w:p>
        </w:tc>
        <w:tc>
          <w:tcPr>
            <w:tcW w:w="396" w:type="dxa"/>
          </w:tcPr>
          <w:p w14:paraId="0FC38A1A" w14:textId="77777777" w:rsidR="008C1355" w:rsidRPr="00F8492A" w:rsidRDefault="008C1355" w:rsidP="008C1355">
            <w:pPr>
              <w:pStyle w:val="BodyText"/>
            </w:pPr>
          </w:p>
        </w:tc>
        <w:tc>
          <w:tcPr>
            <w:tcW w:w="4140" w:type="dxa"/>
          </w:tcPr>
          <w:p w14:paraId="5B95B154" w14:textId="605D1724" w:rsidR="008C1355" w:rsidRPr="00F8492A" w:rsidRDefault="008C1355">
            <w:pPr>
              <w:pStyle w:val="BodyText"/>
            </w:pPr>
            <w:r w:rsidRPr="00F8492A">
              <w:t>Gross tax (0.</w:t>
            </w:r>
            <w:r w:rsidR="00C24580">
              <w:t>21</w:t>
            </w:r>
            <w:r w:rsidRPr="00F8492A">
              <w:t xml:space="preserve"> x $</w:t>
            </w:r>
            <w:r w:rsidR="00C24580">
              <w:t>3</w:t>
            </w:r>
            <w:r w:rsidRPr="00F8492A">
              <w:t>0,000)</w:t>
            </w:r>
          </w:p>
        </w:tc>
        <w:tc>
          <w:tcPr>
            <w:tcW w:w="4194" w:type="dxa"/>
          </w:tcPr>
          <w:p w14:paraId="18C0D1F6" w14:textId="6E4D9F4F" w:rsidR="008C1355" w:rsidRPr="00F8492A" w:rsidRDefault="008C1355">
            <w:pPr>
              <w:pStyle w:val="BodyText"/>
              <w:tabs>
                <w:tab w:val="clear" w:pos="720"/>
                <w:tab w:val="decimal" w:pos="1062"/>
              </w:tabs>
              <w:rPr>
                <w:u w:val="single"/>
              </w:rPr>
            </w:pPr>
            <w:r w:rsidRPr="00F8492A">
              <w:rPr>
                <w:u w:val="single"/>
              </w:rPr>
              <w:t>$    6,</w:t>
            </w:r>
            <w:r w:rsidR="00C24580">
              <w:rPr>
                <w:u w:val="single"/>
              </w:rPr>
              <w:t>3</w:t>
            </w:r>
            <w:r w:rsidRPr="00F8492A">
              <w:rPr>
                <w:u w:val="single"/>
              </w:rPr>
              <w:t>00</w:t>
            </w:r>
          </w:p>
        </w:tc>
      </w:tr>
      <w:tr w:rsidR="008C1355" w:rsidRPr="00F8492A" w14:paraId="4C10E09C" w14:textId="77777777" w:rsidTr="0079008C">
        <w:tc>
          <w:tcPr>
            <w:tcW w:w="972" w:type="dxa"/>
          </w:tcPr>
          <w:p w14:paraId="147E2842" w14:textId="77777777" w:rsidR="008C1355" w:rsidRPr="00F8492A" w:rsidRDefault="008C1355" w:rsidP="008C1355">
            <w:pPr>
              <w:pStyle w:val="BodyText"/>
            </w:pPr>
          </w:p>
        </w:tc>
        <w:tc>
          <w:tcPr>
            <w:tcW w:w="396" w:type="dxa"/>
          </w:tcPr>
          <w:p w14:paraId="46DB2E23" w14:textId="77777777" w:rsidR="008C1355" w:rsidRPr="00F8492A" w:rsidRDefault="008C1355" w:rsidP="008C1355">
            <w:pPr>
              <w:pStyle w:val="BodyText"/>
            </w:pPr>
          </w:p>
        </w:tc>
        <w:tc>
          <w:tcPr>
            <w:tcW w:w="4140" w:type="dxa"/>
          </w:tcPr>
          <w:p w14:paraId="6185DD76" w14:textId="77777777" w:rsidR="008C1355" w:rsidRPr="00F8492A" w:rsidRDefault="008C1355" w:rsidP="008C1355">
            <w:pPr>
              <w:pStyle w:val="BodyText"/>
            </w:pPr>
          </w:p>
        </w:tc>
        <w:tc>
          <w:tcPr>
            <w:tcW w:w="4194" w:type="dxa"/>
          </w:tcPr>
          <w:p w14:paraId="678DF585" w14:textId="77777777" w:rsidR="008C1355" w:rsidRPr="00F8492A" w:rsidRDefault="008C1355" w:rsidP="008C1355">
            <w:pPr>
              <w:pStyle w:val="BodyText"/>
              <w:tabs>
                <w:tab w:val="clear" w:pos="720"/>
                <w:tab w:val="decimal" w:pos="1062"/>
              </w:tabs>
            </w:pPr>
          </w:p>
        </w:tc>
      </w:tr>
      <w:tr w:rsidR="008C1355" w:rsidRPr="00F8492A" w14:paraId="02D75CC2" w14:textId="77777777" w:rsidTr="00806DED">
        <w:tc>
          <w:tcPr>
            <w:tcW w:w="972" w:type="dxa"/>
          </w:tcPr>
          <w:p w14:paraId="3E858CB9" w14:textId="77777777" w:rsidR="008C1355" w:rsidRPr="00F8492A" w:rsidRDefault="008C1355" w:rsidP="008C1355">
            <w:pPr>
              <w:pStyle w:val="BodyText"/>
            </w:pPr>
          </w:p>
        </w:tc>
        <w:tc>
          <w:tcPr>
            <w:tcW w:w="396" w:type="dxa"/>
          </w:tcPr>
          <w:p w14:paraId="24747D0F" w14:textId="77777777" w:rsidR="008C1355" w:rsidRPr="00F8492A" w:rsidRDefault="008C1355" w:rsidP="008C1355">
            <w:pPr>
              <w:pStyle w:val="BodyText"/>
            </w:pPr>
          </w:p>
        </w:tc>
        <w:tc>
          <w:tcPr>
            <w:tcW w:w="4140" w:type="dxa"/>
          </w:tcPr>
          <w:p w14:paraId="23EE78D9" w14:textId="77777777" w:rsidR="008C1355" w:rsidRPr="00F8492A" w:rsidRDefault="008C1355" w:rsidP="008C1355">
            <w:pPr>
              <w:pStyle w:val="BodyText"/>
            </w:pPr>
            <w:r w:rsidRPr="00F8492A">
              <w:t>Individual:</w:t>
            </w:r>
          </w:p>
        </w:tc>
        <w:tc>
          <w:tcPr>
            <w:tcW w:w="4194" w:type="dxa"/>
          </w:tcPr>
          <w:p w14:paraId="0E9EF2DA" w14:textId="77777777" w:rsidR="008C1355" w:rsidRPr="00F8492A" w:rsidRDefault="008C1355" w:rsidP="008C1355">
            <w:pPr>
              <w:pStyle w:val="BodyText"/>
              <w:tabs>
                <w:tab w:val="clear" w:pos="720"/>
                <w:tab w:val="decimal" w:pos="1062"/>
              </w:tabs>
            </w:pPr>
          </w:p>
        </w:tc>
      </w:tr>
      <w:tr w:rsidR="008C1355" w:rsidRPr="00F8492A" w14:paraId="326F93C0" w14:textId="77777777" w:rsidTr="0079008C">
        <w:tc>
          <w:tcPr>
            <w:tcW w:w="972" w:type="dxa"/>
          </w:tcPr>
          <w:p w14:paraId="1B0E1D80" w14:textId="77777777" w:rsidR="008C1355" w:rsidRPr="00F8492A" w:rsidRDefault="008C1355" w:rsidP="008C1355">
            <w:pPr>
              <w:pStyle w:val="BodyText"/>
            </w:pPr>
          </w:p>
        </w:tc>
        <w:tc>
          <w:tcPr>
            <w:tcW w:w="396" w:type="dxa"/>
          </w:tcPr>
          <w:p w14:paraId="078E72A0" w14:textId="77777777" w:rsidR="008C1355" w:rsidRPr="00F8492A" w:rsidRDefault="008C1355" w:rsidP="008C1355">
            <w:pPr>
              <w:pStyle w:val="BodyText"/>
            </w:pPr>
          </w:p>
        </w:tc>
        <w:tc>
          <w:tcPr>
            <w:tcW w:w="4140" w:type="dxa"/>
          </w:tcPr>
          <w:p w14:paraId="7ED0144D" w14:textId="77777777" w:rsidR="008C1355" w:rsidRPr="00F8492A" w:rsidRDefault="008C1355" w:rsidP="008C1355">
            <w:pPr>
              <w:pStyle w:val="BodyText"/>
            </w:pPr>
            <w:r w:rsidRPr="00F8492A">
              <w:t>Salary</w:t>
            </w:r>
          </w:p>
        </w:tc>
        <w:tc>
          <w:tcPr>
            <w:tcW w:w="4194" w:type="dxa"/>
          </w:tcPr>
          <w:p w14:paraId="0FA7C650" w14:textId="32E594BC" w:rsidR="008C1355" w:rsidRPr="00F8492A" w:rsidRDefault="008C1355">
            <w:pPr>
              <w:pStyle w:val="BodyText"/>
              <w:tabs>
                <w:tab w:val="clear" w:pos="720"/>
                <w:tab w:val="decimal" w:pos="1062"/>
              </w:tabs>
            </w:pPr>
            <w:r w:rsidRPr="00F8492A">
              <w:t xml:space="preserve">$ </w:t>
            </w:r>
            <w:r w:rsidR="00C24580">
              <w:t>7</w:t>
            </w:r>
            <w:r w:rsidRPr="00F8492A">
              <w:t>0,000</w:t>
            </w:r>
          </w:p>
        </w:tc>
      </w:tr>
      <w:tr w:rsidR="008C1355" w:rsidRPr="00F8492A" w14:paraId="07ABDA21" w14:textId="77777777" w:rsidTr="0079008C">
        <w:tc>
          <w:tcPr>
            <w:tcW w:w="972" w:type="dxa"/>
          </w:tcPr>
          <w:p w14:paraId="7D83F86D" w14:textId="77777777" w:rsidR="008C1355" w:rsidRPr="00F8492A" w:rsidRDefault="008C1355" w:rsidP="008C1355">
            <w:pPr>
              <w:pStyle w:val="BodyText"/>
            </w:pPr>
          </w:p>
        </w:tc>
        <w:tc>
          <w:tcPr>
            <w:tcW w:w="396" w:type="dxa"/>
          </w:tcPr>
          <w:p w14:paraId="4ADE58F8" w14:textId="77777777" w:rsidR="008C1355" w:rsidRPr="00F8492A" w:rsidRDefault="008C1355" w:rsidP="008C1355">
            <w:pPr>
              <w:pStyle w:val="BodyText"/>
            </w:pPr>
          </w:p>
        </w:tc>
        <w:tc>
          <w:tcPr>
            <w:tcW w:w="4140" w:type="dxa"/>
          </w:tcPr>
          <w:p w14:paraId="4F08072C" w14:textId="6C1E2387" w:rsidR="008C1355" w:rsidRPr="00F8492A" w:rsidRDefault="008C1355">
            <w:pPr>
              <w:pStyle w:val="BodyText"/>
            </w:pPr>
            <w:r w:rsidRPr="00F8492A">
              <w:t>Dividend ($</w:t>
            </w:r>
            <w:r w:rsidR="00C24580">
              <w:t>3</w:t>
            </w:r>
            <w:r w:rsidRPr="00F8492A">
              <w:t>0,000 - $6,</w:t>
            </w:r>
            <w:r w:rsidR="00C24580">
              <w:t>3</w:t>
            </w:r>
            <w:r w:rsidRPr="00F8492A">
              <w:t>00)</w:t>
            </w:r>
          </w:p>
        </w:tc>
        <w:tc>
          <w:tcPr>
            <w:tcW w:w="4194" w:type="dxa"/>
          </w:tcPr>
          <w:p w14:paraId="0207FE1A" w14:textId="2451794F" w:rsidR="008C1355" w:rsidRPr="00F8492A" w:rsidRDefault="008C1355">
            <w:pPr>
              <w:pStyle w:val="BodyText"/>
              <w:tabs>
                <w:tab w:val="clear" w:pos="720"/>
                <w:tab w:val="decimal" w:pos="1062"/>
              </w:tabs>
              <w:rPr>
                <w:u w:val="single"/>
              </w:rPr>
            </w:pPr>
            <w:r w:rsidRPr="00F8492A">
              <w:rPr>
                <w:u w:val="single"/>
              </w:rPr>
              <w:t xml:space="preserve">  </w:t>
            </w:r>
            <w:r w:rsidR="00C24580">
              <w:rPr>
                <w:u w:val="single"/>
              </w:rPr>
              <w:t>23</w:t>
            </w:r>
            <w:r w:rsidRPr="00F8492A">
              <w:rPr>
                <w:u w:val="single"/>
              </w:rPr>
              <w:t>,</w:t>
            </w:r>
            <w:r w:rsidR="00C24580">
              <w:rPr>
                <w:u w:val="single"/>
              </w:rPr>
              <w:t>7</w:t>
            </w:r>
            <w:r w:rsidRPr="00F8492A">
              <w:rPr>
                <w:u w:val="single"/>
              </w:rPr>
              <w:t>00</w:t>
            </w:r>
          </w:p>
        </w:tc>
      </w:tr>
      <w:tr w:rsidR="008C1355" w:rsidRPr="00F8492A" w14:paraId="00C627FF" w14:textId="77777777" w:rsidTr="0079008C">
        <w:tc>
          <w:tcPr>
            <w:tcW w:w="972" w:type="dxa"/>
          </w:tcPr>
          <w:p w14:paraId="66DBDDAF" w14:textId="77777777" w:rsidR="008C1355" w:rsidRPr="00F8492A" w:rsidRDefault="008C1355" w:rsidP="008C1355">
            <w:pPr>
              <w:pStyle w:val="BodyText"/>
            </w:pPr>
          </w:p>
        </w:tc>
        <w:tc>
          <w:tcPr>
            <w:tcW w:w="396" w:type="dxa"/>
          </w:tcPr>
          <w:p w14:paraId="1BD46E2A" w14:textId="77777777" w:rsidR="008C1355" w:rsidRPr="00F8492A" w:rsidRDefault="008C1355" w:rsidP="008C1355">
            <w:pPr>
              <w:pStyle w:val="BodyText"/>
            </w:pPr>
          </w:p>
        </w:tc>
        <w:tc>
          <w:tcPr>
            <w:tcW w:w="4140" w:type="dxa"/>
          </w:tcPr>
          <w:p w14:paraId="3F930585" w14:textId="77777777" w:rsidR="008C1355" w:rsidRPr="00F8492A" w:rsidRDefault="008C1355" w:rsidP="008C1355">
            <w:pPr>
              <w:pStyle w:val="BodyText"/>
            </w:pPr>
            <w:r w:rsidRPr="00F8492A">
              <w:t>Adjusted gross income</w:t>
            </w:r>
          </w:p>
        </w:tc>
        <w:tc>
          <w:tcPr>
            <w:tcW w:w="4194" w:type="dxa"/>
          </w:tcPr>
          <w:p w14:paraId="06478501" w14:textId="0CC8E4DB" w:rsidR="008C1355" w:rsidRPr="00F8492A" w:rsidRDefault="008C1355">
            <w:pPr>
              <w:pStyle w:val="BodyText"/>
              <w:tabs>
                <w:tab w:val="clear" w:pos="720"/>
                <w:tab w:val="decimal" w:pos="1062"/>
              </w:tabs>
            </w:pPr>
            <w:r w:rsidRPr="00F8492A">
              <w:t>$ 9</w:t>
            </w:r>
            <w:r w:rsidR="00C24580">
              <w:t>3</w:t>
            </w:r>
            <w:r w:rsidRPr="00F8492A">
              <w:t>,</w:t>
            </w:r>
            <w:r w:rsidR="00C24580">
              <w:t>7</w:t>
            </w:r>
            <w:r w:rsidRPr="00F8492A">
              <w:t>00</w:t>
            </w:r>
          </w:p>
        </w:tc>
      </w:tr>
      <w:tr w:rsidR="008C1355" w:rsidRPr="00F8492A" w14:paraId="7A50DCDF" w14:textId="77777777" w:rsidTr="0079008C">
        <w:tc>
          <w:tcPr>
            <w:tcW w:w="972" w:type="dxa"/>
          </w:tcPr>
          <w:p w14:paraId="4CF910B1" w14:textId="77777777" w:rsidR="008C1355" w:rsidRPr="00F8492A" w:rsidRDefault="008C1355" w:rsidP="008C1355">
            <w:pPr>
              <w:pStyle w:val="BodyText"/>
            </w:pPr>
          </w:p>
        </w:tc>
        <w:tc>
          <w:tcPr>
            <w:tcW w:w="396" w:type="dxa"/>
          </w:tcPr>
          <w:p w14:paraId="0A0232D8" w14:textId="77777777" w:rsidR="008C1355" w:rsidRPr="00F8492A" w:rsidRDefault="008C1355" w:rsidP="008C1355">
            <w:pPr>
              <w:pStyle w:val="BodyText"/>
            </w:pPr>
          </w:p>
        </w:tc>
        <w:tc>
          <w:tcPr>
            <w:tcW w:w="4140" w:type="dxa"/>
          </w:tcPr>
          <w:p w14:paraId="11652D90" w14:textId="2B77103A" w:rsidR="008C1355" w:rsidRPr="00F8492A" w:rsidRDefault="00897BB7">
            <w:pPr>
              <w:pStyle w:val="BodyText"/>
            </w:pPr>
            <w:r>
              <w:t xml:space="preserve">Itemized </w:t>
            </w:r>
            <w:r w:rsidR="00C24580">
              <w:t>d</w:t>
            </w:r>
            <w:r w:rsidR="008C1355" w:rsidRPr="00F8492A">
              <w:t>eduction</w:t>
            </w:r>
            <w:r>
              <w:t>s</w:t>
            </w:r>
          </w:p>
        </w:tc>
        <w:tc>
          <w:tcPr>
            <w:tcW w:w="4194" w:type="dxa"/>
          </w:tcPr>
          <w:p w14:paraId="71919D6A" w14:textId="11B65152" w:rsidR="008C1355" w:rsidRPr="00806DED" w:rsidRDefault="008C1355" w:rsidP="00897BB7">
            <w:pPr>
              <w:pStyle w:val="BodyText"/>
              <w:tabs>
                <w:tab w:val="clear" w:pos="720"/>
                <w:tab w:val="decimal" w:pos="1062"/>
              </w:tabs>
              <w:rPr>
                <w:u w:val="single"/>
              </w:rPr>
            </w:pPr>
            <w:r w:rsidRPr="00806DED">
              <w:rPr>
                <w:u w:val="single"/>
              </w:rPr>
              <w:t xml:space="preserve">( </w:t>
            </w:r>
            <w:r w:rsidR="00897BB7">
              <w:rPr>
                <w:u w:val="single"/>
              </w:rPr>
              <w:t>18</w:t>
            </w:r>
            <w:r w:rsidRPr="00806DED">
              <w:rPr>
                <w:u w:val="single"/>
              </w:rPr>
              <w:t>,000)</w:t>
            </w:r>
          </w:p>
        </w:tc>
      </w:tr>
      <w:tr w:rsidR="008C1355" w:rsidRPr="00F8492A" w14:paraId="41B64FA3" w14:textId="77777777" w:rsidTr="0079008C">
        <w:tc>
          <w:tcPr>
            <w:tcW w:w="972" w:type="dxa"/>
          </w:tcPr>
          <w:p w14:paraId="77C668B5" w14:textId="77777777" w:rsidR="008C1355" w:rsidRPr="00F8492A" w:rsidRDefault="008C1355" w:rsidP="008C1355">
            <w:pPr>
              <w:pStyle w:val="BodyText"/>
            </w:pPr>
          </w:p>
        </w:tc>
        <w:tc>
          <w:tcPr>
            <w:tcW w:w="396" w:type="dxa"/>
          </w:tcPr>
          <w:p w14:paraId="11ABF1B3" w14:textId="77777777" w:rsidR="008C1355" w:rsidRPr="00F8492A" w:rsidRDefault="008C1355" w:rsidP="008C1355">
            <w:pPr>
              <w:pStyle w:val="BodyText"/>
            </w:pPr>
          </w:p>
        </w:tc>
        <w:tc>
          <w:tcPr>
            <w:tcW w:w="4140" w:type="dxa"/>
          </w:tcPr>
          <w:p w14:paraId="0C6422F1" w14:textId="77777777" w:rsidR="008C1355" w:rsidRPr="00F8492A" w:rsidRDefault="008C1355" w:rsidP="008C1355">
            <w:pPr>
              <w:pStyle w:val="BodyText"/>
            </w:pPr>
            <w:r w:rsidRPr="00F8492A">
              <w:t>Taxable income</w:t>
            </w:r>
          </w:p>
        </w:tc>
        <w:tc>
          <w:tcPr>
            <w:tcW w:w="4194" w:type="dxa"/>
          </w:tcPr>
          <w:p w14:paraId="789D32E4" w14:textId="1A5A7EDF" w:rsidR="008C1355" w:rsidRPr="00F8492A" w:rsidRDefault="008C1355" w:rsidP="00897BB7">
            <w:pPr>
              <w:pStyle w:val="BodyText"/>
              <w:tabs>
                <w:tab w:val="clear" w:pos="720"/>
                <w:tab w:val="decimal" w:pos="1062"/>
              </w:tabs>
              <w:rPr>
                <w:u w:val="single"/>
              </w:rPr>
            </w:pPr>
            <w:r w:rsidRPr="00F8492A">
              <w:rPr>
                <w:u w:val="single"/>
              </w:rPr>
              <w:t xml:space="preserve">$ </w:t>
            </w:r>
            <w:r w:rsidR="00897BB7">
              <w:rPr>
                <w:u w:val="single"/>
              </w:rPr>
              <w:t>75</w:t>
            </w:r>
            <w:r w:rsidRPr="00F8492A">
              <w:rPr>
                <w:u w:val="single"/>
              </w:rPr>
              <w:t>,</w:t>
            </w:r>
            <w:r w:rsidR="00C24580">
              <w:rPr>
                <w:u w:val="single"/>
              </w:rPr>
              <w:t>70</w:t>
            </w:r>
            <w:r w:rsidR="00B362F1" w:rsidRPr="00F8492A">
              <w:rPr>
                <w:u w:val="single"/>
              </w:rPr>
              <w:t>0</w:t>
            </w:r>
          </w:p>
        </w:tc>
      </w:tr>
      <w:tr w:rsidR="008C1355" w:rsidRPr="00F8492A" w14:paraId="16E89385" w14:textId="77777777" w:rsidTr="0079008C">
        <w:tc>
          <w:tcPr>
            <w:tcW w:w="972" w:type="dxa"/>
          </w:tcPr>
          <w:p w14:paraId="0A19EEF8" w14:textId="77777777" w:rsidR="008C1355" w:rsidRPr="00F8492A" w:rsidRDefault="008C1355" w:rsidP="008C1355">
            <w:pPr>
              <w:pStyle w:val="BodyText"/>
            </w:pPr>
          </w:p>
        </w:tc>
        <w:tc>
          <w:tcPr>
            <w:tcW w:w="396" w:type="dxa"/>
          </w:tcPr>
          <w:p w14:paraId="1FF14FE6" w14:textId="77777777" w:rsidR="008C1355" w:rsidRPr="00F8492A" w:rsidRDefault="008C1355" w:rsidP="008C1355">
            <w:pPr>
              <w:pStyle w:val="BodyText"/>
            </w:pPr>
          </w:p>
        </w:tc>
        <w:tc>
          <w:tcPr>
            <w:tcW w:w="4140" w:type="dxa"/>
          </w:tcPr>
          <w:p w14:paraId="0793000D" w14:textId="77777777" w:rsidR="008C1355" w:rsidRPr="00F8492A" w:rsidRDefault="008C1355" w:rsidP="008C1355">
            <w:pPr>
              <w:pStyle w:val="BodyText"/>
            </w:pPr>
            <w:r w:rsidRPr="00F8492A">
              <w:t>Gross tax</w:t>
            </w:r>
          </w:p>
        </w:tc>
        <w:tc>
          <w:tcPr>
            <w:tcW w:w="4194" w:type="dxa"/>
          </w:tcPr>
          <w:p w14:paraId="2D75AFDE" w14:textId="4DFC96B0" w:rsidR="008C1355" w:rsidRPr="00F8492A" w:rsidRDefault="008C1355">
            <w:pPr>
              <w:pStyle w:val="BodyText"/>
              <w:tabs>
                <w:tab w:val="clear" w:pos="720"/>
                <w:tab w:val="decimal" w:pos="1062"/>
              </w:tabs>
              <w:rPr>
                <w:u w:val="single"/>
              </w:rPr>
            </w:pPr>
            <w:r w:rsidRPr="00F8492A">
              <w:rPr>
                <w:u w:val="single"/>
              </w:rPr>
              <w:t>$</w:t>
            </w:r>
            <w:r w:rsidR="00897BB7">
              <w:rPr>
                <w:u w:val="single"/>
              </w:rPr>
              <w:t xml:space="preserve"> 10,</w:t>
            </w:r>
            <w:r w:rsidR="00C24580">
              <w:rPr>
                <w:u w:val="single"/>
              </w:rPr>
              <w:t>9</w:t>
            </w:r>
            <w:r w:rsidR="00897BB7">
              <w:rPr>
                <w:u w:val="single"/>
              </w:rPr>
              <w:t>3</w:t>
            </w:r>
            <w:r w:rsidR="00C24580">
              <w:rPr>
                <w:u w:val="single"/>
              </w:rPr>
              <w:t>5</w:t>
            </w:r>
            <w:r w:rsidR="009A56BE" w:rsidRPr="00F8492A">
              <w:t>*</w:t>
            </w:r>
          </w:p>
        </w:tc>
      </w:tr>
      <w:tr w:rsidR="008C1355" w:rsidRPr="00F8492A" w14:paraId="2393F10B" w14:textId="77777777" w:rsidTr="0079008C">
        <w:tc>
          <w:tcPr>
            <w:tcW w:w="972" w:type="dxa"/>
          </w:tcPr>
          <w:p w14:paraId="73700DCF" w14:textId="77777777" w:rsidR="008C1355" w:rsidRPr="00F8492A" w:rsidRDefault="008C1355" w:rsidP="008C1355">
            <w:pPr>
              <w:pStyle w:val="BodyText"/>
            </w:pPr>
          </w:p>
        </w:tc>
        <w:tc>
          <w:tcPr>
            <w:tcW w:w="396" w:type="dxa"/>
          </w:tcPr>
          <w:p w14:paraId="2CCEBCC1" w14:textId="77777777" w:rsidR="008C1355" w:rsidRPr="00F8492A" w:rsidRDefault="008C1355" w:rsidP="008C1355">
            <w:pPr>
              <w:pStyle w:val="BodyText"/>
            </w:pPr>
          </w:p>
        </w:tc>
        <w:tc>
          <w:tcPr>
            <w:tcW w:w="4140" w:type="dxa"/>
          </w:tcPr>
          <w:p w14:paraId="122C0A03" w14:textId="6D2C253A" w:rsidR="008C1355" w:rsidRPr="00F8492A" w:rsidRDefault="008C1355" w:rsidP="00897BB7">
            <w:pPr>
              <w:pStyle w:val="BodyText"/>
            </w:pPr>
            <w:r w:rsidRPr="00F8492A">
              <w:t>Total tax ($6,</w:t>
            </w:r>
            <w:r w:rsidR="006C6800">
              <w:t>3</w:t>
            </w:r>
            <w:r w:rsidRPr="00F8492A">
              <w:t>00 + $</w:t>
            </w:r>
            <w:r w:rsidR="00897BB7">
              <w:t>10</w:t>
            </w:r>
            <w:r w:rsidRPr="00F8492A">
              <w:t>,</w:t>
            </w:r>
            <w:r w:rsidR="00897BB7">
              <w:t>93</w:t>
            </w:r>
            <w:r w:rsidR="006C6800">
              <w:t>5</w:t>
            </w:r>
            <w:r w:rsidRPr="00F8492A">
              <w:t>)</w:t>
            </w:r>
          </w:p>
        </w:tc>
        <w:tc>
          <w:tcPr>
            <w:tcW w:w="4194" w:type="dxa"/>
          </w:tcPr>
          <w:p w14:paraId="3E88DD05" w14:textId="12491D5B" w:rsidR="008C1355" w:rsidRPr="00F8492A" w:rsidRDefault="008C1355" w:rsidP="00897BB7">
            <w:pPr>
              <w:pStyle w:val="BodyText"/>
              <w:tabs>
                <w:tab w:val="clear" w:pos="720"/>
                <w:tab w:val="decimal" w:pos="1062"/>
              </w:tabs>
              <w:rPr>
                <w:u w:val="single"/>
              </w:rPr>
            </w:pPr>
            <w:r w:rsidRPr="00B23EE5">
              <w:t xml:space="preserve"> </w:t>
            </w:r>
            <w:r w:rsidRPr="00F8492A">
              <w:rPr>
                <w:u w:val="single"/>
              </w:rPr>
              <w:t xml:space="preserve">$ </w:t>
            </w:r>
            <w:r w:rsidR="00897BB7" w:rsidRPr="00F8492A">
              <w:rPr>
                <w:u w:val="single"/>
              </w:rPr>
              <w:t>1</w:t>
            </w:r>
            <w:r w:rsidR="00897BB7">
              <w:rPr>
                <w:u w:val="single"/>
              </w:rPr>
              <w:t>7</w:t>
            </w:r>
            <w:r w:rsidRPr="00F8492A">
              <w:rPr>
                <w:u w:val="single"/>
              </w:rPr>
              <w:t>,</w:t>
            </w:r>
            <w:r w:rsidR="00897BB7">
              <w:rPr>
                <w:u w:val="single"/>
              </w:rPr>
              <w:t>23</w:t>
            </w:r>
            <w:r w:rsidR="00C24580">
              <w:rPr>
                <w:u w:val="single"/>
              </w:rPr>
              <w:t>5</w:t>
            </w:r>
          </w:p>
        </w:tc>
      </w:tr>
      <w:tr w:rsidR="008C1355" w:rsidRPr="00F8492A" w14:paraId="58E0C276" w14:textId="77777777" w:rsidTr="0079008C">
        <w:trPr>
          <w:cantSplit/>
        </w:trPr>
        <w:tc>
          <w:tcPr>
            <w:tcW w:w="972" w:type="dxa"/>
          </w:tcPr>
          <w:p w14:paraId="7D92FFDE" w14:textId="77777777" w:rsidR="008C1355" w:rsidRPr="00F8492A" w:rsidRDefault="008C1355" w:rsidP="008C1355">
            <w:pPr>
              <w:pStyle w:val="BodyText"/>
            </w:pPr>
          </w:p>
        </w:tc>
        <w:tc>
          <w:tcPr>
            <w:tcW w:w="396" w:type="dxa"/>
          </w:tcPr>
          <w:p w14:paraId="0B6EF5CA" w14:textId="77777777" w:rsidR="008C1355" w:rsidRPr="00F8492A" w:rsidRDefault="008C1355" w:rsidP="008C1355">
            <w:pPr>
              <w:pStyle w:val="BodyText"/>
            </w:pPr>
          </w:p>
        </w:tc>
        <w:tc>
          <w:tcPr>
            <w:tcW w:w="8334" w:type="dxa"/>
            <w:gridSpan w:val="2"/>
          </w:tcPr>
          <w:p w14:paraId="0DE65893" w14:textId="219A2AB3" w:rsidR="008C1355" w:rsidRPr="00F8492A" w:rsidRDefault="008C1355" w:rsidP="00897BB7">
            <w:pPr>
              <w:pStyle w:val="BodyText"/>
              <w:tabs>
                <w:tab w:val="clear" w:pos="720"/>
                <w:tab w:val="decimal" w:pos="774"/>
              </w:tabs>
            </w:pPr>
            <w:r w:rsidRPr="00F8492A">
              <w:t xml:space="preserve">*The individual’s gross tax is the total of the tax on the dividend income and the tax on the remaining income. </w:t>
            </w:r>
            <w:r>
              <w:t xml:space="preserve"> </w:t>
            </w:r>
            <w:r w:rsidRPr="00F8492A">
              <w:t>The tax on the dividend income of $</w:t>
            </w:r>
            <w:r w:rsidR="00C24580">
              <w:t>23</w:t>
            </w:r>
            <w:r w:rsidRPr="00F8492A">
              <w:t>,</w:t>
            </w:r>
            <w:r w:rsidR="00C24580">
              <w:t>7</w:t>
            </w:r>
            <w:r w:rsidRPr="00F8492A">
              <w:t>00 is $</w:t>
            </w:r>
            <w:r w:rsidR="00C24580">
              <w:t>3</w:t>
            </w:r>
            <w:r w:rsidRPr="00F8492A">
              <w:t>,</w:t>
            </w:r>
            <w:r w:rsidR="00C24580">
              <w:t>555</w:t>
            </w:r>
            <w:r w:rsidRPr="00F8492A">
              <w:t xml:space="preserve"> (0.15 x $</w:t>
            </w:r>
            <w:r w:rsidR="006C6800">
              <w:t>23</w:t>
            </w:r>
            <w:r w:rsidRPr="00F8492A">
              <w:t>,</w:t>
            </w:r>
            <w:r w:rsidR="006C6800">
              <w:t>7</w:t>
            </w:r>
            <w:r w:rsidRPr="00F8492A">
              <w:t xml:space="preserve">00). </w:t>
            </w:r>
            <w:r>
              <w:t xml:space="preserve"> </w:t>
            </w:r>
            <w:r w:rsidRPr="00F8492A">
              <w:t>The tax</w:t>
            </w:r>
            <w:r w:rsidR="000346B7">
              <w:t xml:space="preserve"> on the remaining income of $</w:t>
            </w:r>
            <w:r w:rsidR="00897BB7">
              <w:t>52</w:t>
            </w:r>
            <w:r w:rsidR="000346B7">
              <w:t>,</w:t>
            </w:r>
            <w:r w:rsidR="00C24580">
              <w:t>000</w:t>
            </w:r>
            <w:r w:rsidR="003D6675" w:rsidRPr="00F8492A">
              <w:t xml:space="preserve"> </w:t>
            </w:r>
            <w:r w:rsidRPr="00F8492A">
              <w:t>($</w:t>
            </w:r>
            <w:r w:rsidR="00897BB7">
              <w:t>75</w:t>
            </w:r>
            <w:r w:rsidRPr="00F8492A">
              <w:t>,</w:t>
            </w:r>
            <w:r w:rsidR="00C24580">
              <w:t>700</w:t>
            </w:r>
            <w:r w:rsidR="003D6675" w:rsidRPr="00F8492A">
              <w:t xml:space="preserve"> </w:t>
            </w:r>
            <w:r w:rsidRPr="00F8492A">
              <w:t>- $</w:t>
            </w:r>
            <w:r w:rsidR="00C24580">
              <w:t>2</w:t>
            </w:r>
            <w:r w:rsidRPr="00F8492A">
              <w:t>3,</w:t>
            </w:r>
            <w:r w:rsidR="00C24580">
              <w:t>7</w:t>
            </w:r>
            <w:r w:rsidRPr="00F8492A">
              <w:t>00)</w:t>
            </w:r>
            <w:r w:rsidR="00897BB7">
              <w:t xml:space="preserve"> </w:t>
            </w:r>
            <w:r w:rsidRPr="00F8492A">
              <w:t>is $</w:t>
            </w:r>
            <w:r w:rsidR="00897BB7">
              <w:t>7,380</w:t>
            </w:r>
            <w:r w:rsidR="003D6675" w:rsidRPr="00F8492A">
              <w:t xml:space="preserve"> </w:t>
            </w:r>
            <w:r w:rsidRPr="00F8492A">
              <w:t>computed using the rate schedule for single taxpayers.</w:t>
            </w:r>
          </w:p>
        </w:tc>
      </w:tr>
      <w:tr w:rsidR="008C1355" w:rsidRPr="00F8492A" w14:paraId="31C327D9" w14:textId="77777777" w:rsidTr="0079008C">
        <w:tc>
          <w:tcPr>
            <w:tcW w:w="972" w:type="dxa"/>
          </w:tcPr>
          <w:p w14:paraId="41911883" w14:textId="77777777" w:rsidR="008C1355" w:rsidRPr="00F8492A" w:rsidRDefault="008C1355" w:rsidP="008C1355">
            <w:pPr>
              <w:pStyle w:val="BodyText"/>
            </w:pPr>
            <w:r w:rsidRPr="00F8492A">
              <w:rPr>
                <w:sz w:val="20"/>
              </w:rPr>
              <w:t xml:space="preserve"> </w:t>
            </w:r>
          </w:p>
        </w:tc>
        <w:tc>
          <w:tcPr>
            <w:tcW w:w="396" w:type="dxa"/>
          </w:tcPr>
          <w:p w14:paraId="766625CA" w14:textId="77777777" w:rsidR="008C1355" w:rsidRPr="00F8492A" w:rsidRDefault="008C1355" w:rsidP="008C1355">
            <w:pPr>
              <w:pStyle w:val="BodyText"/>
            </w:pPr>
          </w:p>
        </w:tc>
        <w:tc>
          <w:tcPr>
            <w:tcW w:w="4140" w:type="dxa"/>
          </w:tcPr>
          <w:p w14:paraId="47C4AC2C" w14:textId="77777777" w:rsidR="008C1355" w:rsidRPr="00F8492A" w:rsidRDefault="008C1355" w:rsidP="008C1355">
            <w:pPr>
              <w:pStyle w:val="BodyText"/>
            </w:pPr>
          </w:p>
        </w:tc>
        <w:tc>
          <w:tcPr>
            <w:tcW w:w="4194" w:type="dxa"/>
          </w:tcPr>
          <w:p w14:paraId="5F0DDC24" w14:textId="77777777" w:rsidR="008C1355" w:rsidRPr="00F8492A" w:rsidRDefault="008C1355" w:rsidP="008C1355">
            <w:pPr>
              <w:pStyle w:val="BodyText"/>
              <w:tabs>
                <w:tab w:val="clear" w:pos="720"/>
                <w:tab w:val="decimal" w:pos="1152"/>
              </w:tabs>
            </w:pPr>
          </w:p>
        </w:tc>
      </w:tr>
    </w:tbl>
    <w:p w14:paraId="26DC7059" w14:textId="77777777" w:rsidR="008C1355" w:rsidRPr="00F8492A" w:rsidRDefault="008C1355">
      <w:pPr>
        <w:rPr>
          <w:sz w:val="2"/>
        </w:rPr>
      </w:pPr>
    </w:p>
    <w:tbl>
      <w:tblPr>
        <w:tblW w:w="9540" w:type="dxa"/>
        <w:tblInd w:w="18" w:type="dxa"/>
        <w:tblLook w:val="0000" w:firstRow="0" w:lastRow="0" w:firstColumn="0" w:lastColumn="0" w:noHBand="0" w:noVBand="0"/>
      </w:tblPr>
      <w:tblGrid>
        <w:gridCol w:w="810"/>
        <w:gridCol w:w="396"/>
        <w:gridCol w:w="4140"/>
        <w:gridCol w:w="4104"/>
        <w:gridCol w:w="90"/>
      </w:tblGrid>
      <w:tr w:rsidR="008C1355" w:rsidRPr="00F8492A" w14:paraId="00EB6D46" w14:textId="77777777">
        <w:trPr>
          <w:cantSplit/>
        </w:trPr>
        <w:tc>
          <w:tcPr>
            <w:tcW w:w="810" w:type="dxa"/>
          </w:tcPr>
          <w:p w14:paraId="71CEC8DE" w14:textId="77777777" w:rsidR="008C1355" w:rsidRPr="00F8492A" w:rsidRDefault="008C1355" w:rsidP="008C1355">
            <w:pPr>
              <w:pStyle w:val="BodyText"/>
            </w:pPr>
          </w:p>
        </w:tc>
        <w:tc>
          <w:tcPr>
            <w:tcW w:w="396" w:type="dxa"/>
          </w:tcPr>
          <w:p w14:paraId="24FCD1E1" w14:textId="77777777" w:rsidR="008C1355" w:rsidRPr="00F8492A" w:rsidRDefault="008C1355" w:rsidP="008C1355">
            <w:pPr>
              <w:pStyle w:val="BodyText"/>
            </w:pPr>
            <w:r w:rsidRPr="00F8492A">
              <w:t>c.</w:t>
            </w:r>
          </w:p>
        </w:tc>
        <w:tc>
          <w:tcPr>
            <w:tcW w:w="8334" w:type="dxa"/>
            <w:gridSpan w:val="3"/>
          </w:tcPr>
          <w:p w14:paraId="120C6781" w14:textId="62A2E98C" w:rsidR="008C1355" w:rsidRPr="00F8492A" w:rsidRDefault="008C1355" w:rsidP="00897BB7">
            <w:pPr>
              <w:pStyle w:val="BodyText"/>
              <w:tabs>
                <w:tab w:val="clear" w:pos="720"/>
                <w:tab w:val="decimal" w:pos="1152"/>
              </w:tabs>
            </w:pPr>
            <w:r w:rsidRPr="00F8492A">
              <w:t xml:space="preserve">The answer to part a is unchanged as the shareholder is taxed on the S corporation’s income regardless of whether it is distributed. </w:t>
            </w:r>
            <w:r>
              <w:t xml:space="preserve"> </w:t>
            </w:r>
            <w:r w:rsidRPr="00F8492A">
              <w:t>In part b, the corporation’s tax is the same, $6,</w:t>
            </w:r>
            <w:r w:rsidR="00897BB7">
              <w:t>3</w:t>
            </w:r>
            <w:r w:rsidR="00897BB7" w:rsidRPr="00F8492A">
              <w:t>00</w:t>
            </w:r>
            <w:r w:rsidRPr="00F8492A">
              <w:t>, but the shareholder is only taxed on the salary of $</w:t>
            </w:r>
            <w:r w:rsidR="00897BB7">
              <w:t>7</w:t>
            </w:r>
            <w:r w:rsidR="00897BB7" w:rsidRPr="00F8492A">
              <w:t>0</w:t>
            </w:r>
            <w:r w:rsidRPr="00F8492A">
              <w:t>,000.</w:t>
            </w:r>
          </w:p>
        </w:tc>
      </w:tr>
      <w:tr w:rsidR="008C1355" w:rsidRPr="00F8492A" w14:paraId="1BE5BE66" w14:textId="77777777">
        <w:trPr>
          <w:gridAfter w:val="1"/>
          <w:wAfter w:w="90" w:type="dxa"/>
        </w:trPr>
        <w:tc>
          <w:tcPr>
            <w:tcW w:w="810" w:type="dxa"/>
          </w:tcPr>
          <w:p w14:paraId="62CBCCC0" w14:textId="77777777" w:rsidR="008C1355" w:rsidRPr="00F8492A" w:rsidRDefault="008C1355" w:rsidP="008C1355">
            <w:pPr>
              <w:pStyle w:val="BodyText"/>
            </w:pPr>
          </w:p>
        </w:tc>
        <w:tc>
          <w:tcPr>
            <w:tcW w:w="396" w:type="dxa"/>
          </w:tcPr>
          <w:p w14:paraId="3F7AD60A" w14:textId="77777777" w:rsidR="008C1355" w:rsidRPr="00F8492A" w:rsidRDefault="008C1355" w:rsidP="008C1355">
            <w:pPr>
              <w:pStyle w:val="BodyText"/>
            </w:pPr>
          </w:p>
        </w:tc>
        <w:tc>
          <w:tcPr>
            <w:tcW w:w="4140" w:type="dxa"/>
          </w:tcPr>
          <w:p w14:paraId="2AA2F53D" w14:textId="77777777" w:rsidR="00BC0B34" w:rsidRDefault="00BC0B34" w:rsidP="008C1355">
            <w:pPr>
              <w:pStyle w:val="BodyText"/>
            </w:pPr>
          </w:p>
          <w:p w14:paraId="66721F56" w14:textId="77777777" w:rsidR="008C1355" w:rsidRPr="00F8492A" w:rsidRDefault="008C1355" w:rsidP="008C1355">
            <w:pPr>
              <w:pStyle w:val="BodyText"/>
            </w:pPr>
            <w:r w:rsidRPr="00F8492A">
              <w:lastRenderedPageBreak/>
              <w:t>Adjusted gross income</w:t>
            </w:r>
          </w:p>
        </w:tc>
        <w:tc>
          <w:tcPr>
            <w:tcW w:w="4104" w:type="dxa"/>
          </w:tcPr>
          <w:p w14:paraId="48A6EFB7" w14:textId="77777777" w:rsidR="00BC0B34" w:rsidRDefault="00BC0B34" w:rsidP="008C1355">
            <w:pPr>
              <w:pStyle w:val="BodyText"/>
              <w:tabs>
                <w:tab w:val="clear" w:pos="720"/>
                <w:tab w:val="decimal" w:pos="1062"/>
              </w:tabs>
            </w:pPr>
          </w:p>
          <w:p w14:paraId="4329210D" w14:textId="1EE683E4" w:rsidR="008C1355" w:rsidRPr="00F8492A" w:rsidRDefault="008C1355" w:rsidP="006062E3">
            <w:pPr>
              <w:pStyle w:val="BodyText"/>
              <w:tabs>
                <w:tab w:val="clear" w:pos="720"/>
                <w:tab w:val="decimal" w:pos="1062"/>
              </w:tabs>
            </w:pPr>
            <w:r w:rsidRPr="00F8492A">
              <w:lastRenderedPageBreak/>
              <w:t xml:space="preserve">$ </w:t>
            </w:r>
            <w:r w:rsidR="006062E3">
              <w:t>7</w:t>
            </w:r>
            <w:r w:rsidR="006062E3" w:rsidRPr="00F8492A">
              <w:t>0</w:t>
            </w:r>
            <w:r w:rsidRPr="00F8492A">
              <w:t>,000</w:t>
            </w:r>
          </w:p>
        </w:tc>
      </w:tr>
      <w:tr w:rsidR="008C1355" w:rsidRPr="00F8492A" w14:paraId="5D785E42" w14:textId="77777777">
        <w:trPr>
          <w:gridAfter w:val="1"/>
          <w:wAfter w:w="90" w:type="dxa"/>
        </w:trPr>
        <w:tc>
          <w:tcPr>
            <w:tcW w:w="810" w:type="dxa"/>
          </w:tcPr>
          <w:p w14:paraId="57C61E41" w14:textId="77777777" w:rsidR="008C1355" w:rsidRPr="00F8492A" w:rsidRDefault="008C1355" w:rsidP="008C1355">
            <w:pPr>
              <w:pStyle w:val="BodyText"/>
            </w:pPr>
          </w:p>
        </w:tc>
        <w:tc>
          <w:tcPr>
            <w:tcW w:w="396" w:type="dxa"/>
          </w:tcPr>
          <w:p w14:paraId="66837D3A" w14:textId="77777777" w:rsidR="008C1355" w:rsidRPr="00F8492A" w:rsidRDefault="008C1355" w:rsidP="008C1355">
            <w:pPr>
              <w:pStyle w:val="BodyText"/>
            </w:pPr>
          </w:p>
        </w:tc>
        <w:tc>
          <w:tcPr>
            <w:tcW w:w="4140" w:type="dxa"/>
          </w:tcPr>
          <w:p w14:paraId="5D67FD33" w14:textId="77777777" w:rsidR="008C1355" w:rsidRPr="00F8492A" w:rsidRDefault="008C1355" w:rsidP="008C1355">
            <w:pPr>
              <w:pStyle w:val="BodyText"/>
            </w:pPr>
            <w:r w:rsidRPr="00F8492A">
              <w:t>Itemized deductions</w:t>
            </w:r>
          </w:p>
        </w:tc>
        <w:tc>
          <w:tcPr>
            <w:tcW w:w="4104" w:type="dxa"/>
          </w:tcPr>
          <w:p w14:paraId="79697347" w14:textId="77777777" w:rsidR="008C1355" w:rsidRPr="00806DED" w:rsidRDefault="008C1355" w:rsidP="008C1355">
            <w:pPr>
              <w:pStyle w:val="BodyText"/>
              <w:tabs>
                <w:tab w:val="clear" w:pos="720"/>
                <w:tab w:val="decimal" w:pos="1062"/>
              </w:tabs>
              <w:rPr>
                <w:u w:val="single"/>
              </w:rPr>
            </w:pPr>
            <w:r w:rsidRPr="00806DED">
              <w:rPr>
                <w:u w:val="single"/>
              </w:rPr>
              <w:t>( 18,000)</w:t>
            </w:r>
          </w:p>
        </w:tc>
      </w:tr>
      <w:tr w:rsidR="008C1355" w:rsidRPr="00F8492A" w14:paraId="5B0855C0" w14:textId="77777777">
        <w:trPr>
          <w:gridAfter w:val="1"/>
          <w:wAfter w:w="90" w:type="dxa"/>
        </w:trPr>
        <w:tc>
          <w:tcPr>
            <w:tcW w:w="810" w:type="dxa"/>
          </w:tcPr>
          <w:p w14:paraId="7A9E53CB" w14:textId="77777777" w:rsidR="008C1355" w:rsidRPr="00F8492A" w:rsidRDefault="008C1355" w:rsidP="008C1355">
            <w:pPr>
              <w:pStyle w:val="BodyText"/>
            </w:pPr>
          </w:p>
        </w:tc>
        <w:tc>
          <w:tcPr>
            <w:tcW w:w="396" w:type="dxa"/>
          </w:tcPr>
          <w:p w14:paraId="2701908D" w14:textId="77777777" w:rsidR="008C1355" w:rsidRPr="00F8492A" w:rsidRDefault="008C1355" w:rsidP="008C1355">
            <w:pPr>
              <w:pStyle w:val="BodyText"/>
            </w:pPr>
          </w:p>
        </w:tc>
        <w:tc>
          <w:tcPr>
            <w:tcW w:w="4140" w:type="dxa"/>
          </w:tcPr>
          <w:p w14:paraId="02134A2B" w14:textId="77777777" w:rsidR="008C1355" w:rsidRPr="00F8492A" w:rsidRDefault="008C1355" w:rsidP="008C1355">
            <w:pPr>
              <w:pStyle w:val="BodyText"/>
            </w:pPr>
            <w:r w:rsidRPr="00F8492A">
              <w:t>Taxable income</w:t>
            </w:r>
          </w:p>
        </w:tc>
        <w:tc>
          <w:tcPr>
            <w:tcW w:w="4104" w:type="dxa"/>
          </w:tcPr>
          <w:p w14:paraId="3910F809" w14:textId="5B179F12" w:rsidR="008C1355" w:rsidRPr="00F8492A" w:rsidRDefault="008C1355" w:rsidP="006062E3">
            <w:pPr>
              <w:pStyle w:val="BodyText"/>
              <w:tabs>
                <w:tab w:val="clear" w:pos="720"/>
                <w:tab w:val="decimal" w:pos="1062"/>
              </w:tabs>
              <w:rPr>
                <w:u w:val="single"/>
              </w:rPr>
            </w:pPr>
            <w:r w:rsidRPr="00F8492A">
              <w:rPr>
                <w:u w:val="single"/>
              </w:rPr>
              <w:t xml:space="preserve">$ </w:t>
            </w:r>
            <w:r w:rsidR="006062E3">
              <w:rPr>
                <w:u w:val="single"/>
              </w:rPr>
              <w:t>52,000</w:t>
            </w:r>
          </w:p>
        </w:tc>
      </w:tr>
      <w:tr w:rsidR="008C1355" w:rsidRPr="00F8492A" w14:paraId="7FD570EB" w14:textId="77777777">
        <w:trPr>
          <w:gridAfter w:val="1"/>
          <w:wAfter w:w="90" w:type="dxa"/>
        </w:trPr>
        <w:tc>
          <w:tcPr>
            <w:tcW w:w="810" w:type="dxa"/>
          </w:tcPr>
          <w:p w14:paraId="69CE877B" w14:textId="77777777" w:rsidR="008C1355" w:rsidRPr="00F8492A" w:rsidRDefault="008C1355" w:rsidP="008C1355">
            <w:pPr>
              <w:pStyle w:val="BodyText"/>
            </w:pPr>
          </w:p>
        </w:tc>
        <w:tc>
          <w:tcPr>
            <w:tcW w:w="396" w:type="dxa"/>
          </w:tcPr>
          <w:p w14:paraId="333066A1" w14:textId="77777777" w:rsidR="008C1355" w:rsidRPr="00F8492A" w:rsidRDefault="008C1355" w:rsidP="008C1355">
            <w:pPr>
              <w:pStyle w:val="BodyText"/>
            </w:pPr>
          </w:p>
        </w:tc>
        <w:tc>
          <w:tcPr>
            <w:tcW w:w="4140" w:type="dxa"/>
          </w:tcPr>
          <w:p w14:paraId="62DE0C5F" w14:textId="77777777" w:rsidR="008C1355" w:rsidRPr="00F8492A" w:rsidRDefault="008C1355" w:rsidP="008C1355">
            <w:pPr>
              <w:pStyle w:val="BodyText"/>
            </w:pPr>
            <w:r w:rsidRPr="00F8492A">
              <w:t>Gross tax</w:t>
            </w:r>
          </w:p>
        </w:tc>
        <w:tc>
          <w:tcPr>
            <w:tcW w:w="4104" w:type="dxa"/>
          </w:tcPr>
          <w:p w14:paraId="7B8D8933" w14:textId="55838D64" w:rsidR="008C1355" w:rsidRPr="00F8492A" w:rsidRDefault="008C1355" w:rsidP="006062E3">
            <w:pPr>
              <w:pStyle w:val="BodyText"/>
              <w:tabs>
                <w:tab w:val="clear" w:pos="720"/>
                <w:tab w:val="decimal" w:pos="1062"/>
              </w:tabs>
              <w:rPr>
                <w:u w:val="single"/>
              </w:rPr>
            </w:pPr>
            <w:r w:rsidRPr="00F8492A">
              <w:rPr>
                <w:u w:val="single"/>
              </w:rPr>
              <w:t xml:space="preserve">$   </w:t>
            </w:r>
            <w:r w:rsidR="006062E3">
              <w:rPr>
                <w:u w:val="single"/>
              </w:rPr>
              <w:t>7</w:t>
            </w:r>
            <w:r w:rsidRPr="00F8492A">
              <w:rPr>
                <w:u w:val="single"/>
              </w:rPr>
              <w:t>,</w:t>
            </w:r>
            <w:r w:rsidR="006062E3">
              <w:rPr>
                <w:u w:val="single"/>
              </w:rPr>
              <w:t>380</w:t>
            </w:r>
          </w:p>
        </w:tc>
      </w:tr>
      <w:tr w:rsidR="008C1355" w:rsidRPr="00F8492A" w14:paraId="77F469B6" w14:textId="77777777">
        <w:trPr>
          <w:gridAfter w:val="1"/>
          <w:wAfter w:w="90" w:type="dxa"/>
        </w:trPr>
        <w:tc>
          <w:tcPr>
            <w:tcW w:w="810" w:type="dxa"/>
          </w:tcPr>
          <w:p w14:paraId="3A59F044" w14:textId="77777777" w:rsidR="008C1355" w:rsidRPr="00F8492A" w:rsidRDefault="008C1355" w:rsidP="008C1355">
            <w:pPr>
              <w:pStyle w:val="BodyText"/>
            </w:pPr>
          </w:p>
        </w:tc>
        <w:tc>
          <w:tcPr>
            <w:tcW w:w="396" w:type="dxa"/>
          </w:tcPr>
          <w:p w14:paraId="27633526" w14:textId="77777777" w:rsidR="008C1355" w:rsidRPr="00F8492A" w:rsidRDefault="008C1355" w:rsidP="008C1355">
            <w:pPr>
              <w:pStyle w:val="BodyText"/>
            </w:pPr>
          </w:p>
        </w:tc>
        <w:tc>
          <w:tcPr>
            <w:tcW w:w="4140" w:type="dxa"/>
          </w:tcPr>
          <w:p w14:paraId="23FAC17B" w14:textId="2846815E" w:rsidR="008C1355" w:rsidRPr="00F8492A" w:rsidRDefault="008C1355" w:rsidP="006062E3">
            <w:pPr>
              <w:pStyle w:val="BodyText"/>
            </w:pPr>
            <w:r w:rsidRPr="00F8492A">
              <w:t>Total tax ($6,</w:t>
            </w:r>
            <w:r w:rsidR="006C6800">
              <w:t>3</w:t>
            </w:r>
            <w:r w:rsidRPr="00F8492A">
              <w:t>00 + $</w:t>
            </w:r>
            <w:r w:rsidR="006062E3">
              <w:t>7,380</w:t>
            </w:r>
            <w:r w:rsidRPr="00F8492A">
              <w:t>)</w:t>
            </w:r>
          </w:p>
        </w:tc>
        <w:tc>
          <w:tcPr>
            <w:tcW w:w="4104" w:type="dxa"/>
          </w:tcPr>
          <w:p w14:paraId="65DD5AE1" w14:textId="434A530E" w:rsidR="008C1355" w:rsidRPr="00F8492A" w:rsidRDefault="008C1355" w:rsidP="006062E3">
            <w:pPr>
              <w:pStyle w:val="BodyText"/>
              <w:tabs>
                <w:tab w:val="clear" w:pos="720"/>
                <w:tab w:val="decimal" w:pos="1062"/>
              </w:tabs>
              <w:rPr>
                <w:u w:val="single"/>
              </w:rPr>
            </w:pPr>
            <w:r w:rsidRPr="00F8492A">
              <w:rPr>
                <w:u w:val="single"/>
              </w:rPr>
              <w:t xml:space="preserve">$ </w:t>
            </w:r>
            <w:r w:rsidR="006062E3" w:rsidRPr="00F8492A">
              <w:rPr>
                <w:u w:val="single"/>
              </w:rPr>
              <w:t>1</w:t>
            </w:r>
            <w:r w:rsidR="006062E3">
              <w:rPr>
                <w:u w:val="single"/>
              </w:rPr>
              <w:t>3</w:t>
            </w:r>
            <w:r w:rsidRPr="00F8492A">
              <w:rPr>
                <w:u w:val="single"/>
              </w:rPr>
              <w:t>,</w:t>
            </w:r>
            <w:r w:rsidR="006062E3">
              <w:rPr>
                <w:u w:val="single"/>
              </w:rPr>
              <w:t>680</w:t>
            </w:r>
          </w:p>
        </w:tc>
      </w:tr>
      <w:tr w:rsidR="008C1355" w:rsidRPr="00F8492A" w14:paraId="339FD65D" w14:textId="77777777">
        <w:trPr>
          <w:gridAfter w:val="1"/>
          <w:wAfter w:w="90" w:type="dxa"/>
        </w:trPr>
        <w:tc>
          <w:tcPr>
            <w:tcW w:w="810" w:type="dxa"/>
          </w:tcPr>
          <w:p w14:paraId="7688749C" w14:textId="77777777" w:rsidR="008C1355" w:rsidRPr="00F8492A" w:rsidRDefault="008C1355" w:rsidP="008C1355">
            <w:pPr>
              <w:pStyle w:val="BodyText"/>
            </w:pPr>
          </w:p>
        </w:tc>
        <w:tc>
          <w:tcPr>
            <w:tcW w:w="396" w:type="dxa"/>
          </w:tcPr>
          <w:p w14:paraId="6BEE6A7F" w14:textId="77777777" w:rsidR="008C1355" w:rsidRPr="00F8492A" w:rsidRDefault="008C1355" w:rsidP="008C1355">
            <w:pPr>
              <w:pStyle w:val="BodyText"/>
            </w:pPr>
          </w:p>
        </w:tc>
        <w:tc>
          <w:tcPr>
            <w:tcW w:w="4140" w:type="dxa"/>
          </w:tcPr>
          <w:p w14:paraId="347884A5" w14:textId="77777777" w:rsidR="008C1355" w:rsidRPr="00F8492A" w:rsidRDefault="008C1355" w:rsidP="008C1355">
            <w:pPr>
              <w:pStyle w:val="BodyText"/>
            </w:pPr>
          </w:p>
        </w:tc>
        <w:tc>
          <w:tcPr>
            <w:tcW w:w="4104" w:type="dxa"/>
          </w:tcPr>
          <w:p w14:paraId="0E85872F" w14:textId="77777777" w:rsidR="008C1355" w:rsidRPr="00F8492A" w:rsidRDefault="008C1355" w:rsidP="008C1355">
            <w:pPr>
              <w:pStyle w:val="BodyText"/>
              <w:tabs>
                <w:tab w:val="clear" w:pos="720"/>
                <w:tab w:val="decimal" w:pos="1062"/>
              </w:tabs>
              <w:rPr>
                <w:u w:val="single"/>
              </w:rPr>
            </w:pPr>
          </w:p>
        </w:tc>
      </w:tr>
      <w:tr w:rsidR="008C1355" w:rsidRPr="00F8492A" w14:paraId="534DA16D" w14:textId="77777777">
        <w:trPr>
          <w:gridAfter w:val="1"/>
          <w:wAfter w:w="90" w:type="dxa"/>
          <w:cantSplit/>
        </w:trPr>
        <w:tc>
          <w:tcPr>
            <w:tcW w:w="810" w:type="dxa"/>
          </w:tcPr>
          <w:p w14:paraId="15EF81C8" w14:textId="77777777" w:rsidR="008C1355" w:rsidRPr="00F8492A" w:rsidRDefault="008C1355" w:rsidP="008C1355">
            <w:pPr>
              <w:pStyle w:val="BodyText"/>
            </w:pPr>
          </w:p>
        </w:tc>
        <w:tc>
          <w:tcPr>
            <w:tcW w:w="396" w:type="dxa"/>
          </w:tcPr>
          <w:p w14:paraId="2052A0E3" w14:textId="77777777" w:rsidR="008C1355" w:rsidRPr="00F8492A" w:rsidRDefault="008C1355" w:rsidP="008C1355">
            <w:pPr>
              <w:pStyle w:val="BodyText"/>
            </w:pPr>
          </w:p>
        </w:tc>
        <w:tc>
          <w:tcPr>
            <w:tcW w:w="8244" w:type="dxa"/>
            <w:gridSpan w:val="2"/>
          </w:tcPr>
          <w:p w14:paraId="1CF2E608" w14:textId="77777777" w:rsidR="008C1355" w:rsidRDefault="008C1355" w:rsidP="008C1355">
            <w:pPr>
              <w:pStyle w:val="BodyText"/>
              <w:tabs>
                <w:tab w:val="clear" w:pos="720"/>
                <w:tab w:val="decimal" w:pos="36"/>
              </w:tabs>
            </w:pPr>
            <w:r w:rsidRPr="00F8492A">
              <w:t>The shareholder will be taxed on the corporation’s undistributed income if it is paid out as a dividend in a future year.</w:t>
            </w:r>
          </w:p>
          <w:p w14:paraId="2D6F71E9" w14:textId="77777777" w:rsidR="008C1355" w:rsidRPr="00F8492A" w:rsidRDefault="008C1355" w:rsidP="008C1355">
            <w:pPr>
              <w:pStyle w:val="BodyText"/>
              <w:tabs>
                <w:tab w:val="clear" w:pos="720"/>
                <w:tab w:val="decimal" w:pos="36"/>
              </w:tabs>
            </w:pPr>
          </w:p>
          <w:p w14:paraId="2771C98B" w14:textId="15611F9F" w:rsidR="008C1355" w:rsidRPr="00F8492A" w:rsidRDefault="008C1355" w:rsidP="006062E3">
            <w:pPr>
              <w:pStyle w:val="BodyText"/>
              <w:tabs>
                <w:tab w:val="clear" w:pos="720"/>
                <w:tab w:val="decimal" w:pos="36"/>
              </w:tabs>
            </w:pPr>
            <w:r w:rsidRPr="00F8492A">
              <w:t>pp. I:2-2</w:t>
            </w:r>
            <w:r w:rsidR="00EB3C2B">
              <w:t>7 through I:2-</w:t>
            </w:r>
            <w:r w:rsidR="006062E3">
              <w:t>29</w:t>
            </w:r>
            <w:r w:rsidRPr="00F8492A">
              <w:t>.</w:t>
            </w:r>
          </w:p>
        </w:tc>
      </w:tr>
    </w:tbl>
    <w:p w14:paraId="6436BAD2" w14:textId="77777777" w:rsidR="008C1355" w:rsidRDefault="008C1355" w:rsidP="008C1355">
      <w:pPr>
        <w:widowControl/>
        <w:jc w:val="both"/>
        <w:rPr>
          <w:rFonts w:ascii="Times New Roman" w:hAnsi="Times New Roman"/>
          <w:b/>
          <w:sz w:val="24"/>
        </w:rPr>
      </w:pPr>
    </w:p>
    <w:p w14:paraId="22A9FD88" w14:textId="20C6FA22"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21296E">
        <w:rPr>
          <w:rFonts w:ascii="Times New Roman" w:hAnsi="Times New Roman"/>
          <w:b/>
          <w:sz w:val="24"/>
        </w:rPr>
        <w:t>1</w:t>
      </w:r>
      <w:r w:rsidRPr="00F8492A">
        <w:rPr>
          <w:rFonts w:ascii="Times New Roman" w:hAnsi="Times New Roman"/>
          <w:sz w:val="24"/>
        </w:rPr>
        <w:tab/>
        <w:t>Lana’s child credit is $</w:t>
      </w:r>
      <w:r w:rsidR="0021296E">
        <w:rPr>
          <w:rFonts w:ascii="Times New Roman" w:hAnsi="Times New Roman"/>
          <w:sz w:val="24"/>
        </w:rPr>
        <w:t>5</w:t>
      </w:r>
      <w:r w:rsidRPr="00F8492A">
        <w:rPr>
          <w:rFonts w:ascii="Times New Roman" w:hAnsi="Times New Roman"/>
          <w:sz w:val="24"/>
        </w:rPr>
        <w:t>,</w:t>
      </w:r>
      <w:r w:rsidR="0021296E">
        <w:rPr>
          <w:rFonts w:ascii="Times New Roman" w:hAnsi="Times New Roman"/>
          <w:sz w:val="24"/>
        </w:rPr>
        <w:t>750</w:t>
      </w:r>
      <w:r w:rsidRPr="00F8492A">
        <w:rPr>
          <w:rFonts w:ascii="Times New Roman" w:hAnsi="Times New Roman"/>
          <w:sz w:val="24"/>
        </w:rPr>
        <w:t xml:space="preserve"> </w:t>
      </w:r>
      <w:r w:rsidR="00F226C0">
        <w:rPr>
          <w:rFonts w:ascii="Times New Roman" w:hAnsi="Times New Roman"/>
          <w:sz w:val="24"/>
        </w:rPr>
        <w:t>[</w:t>
      </w:r>
      <w:r w:rsidRPr="00F8492A">
        <w:rPr>
          <w:rFonts w:ascii="Times New Roman" w:hAnsi="Times New Roman"/>
          <w:sz w:val="24"/>
        </w:rPr>
        <w:t>(3 x $</w:t>
      </w:r>
      <w:r w:rsidR="0021296E">
        <w:rPr>
          <w:rFonts w:ascii="Times New Roman" w:hAnsi="Times New Roman"/>
          <w:sz w:val="24"/>
        </w:rPr>
        <w:t>2</w:t>
      </w:r>
      <w:r w:rsidRPr="00F8492A">
        <w:rPr>
          <w:rFonts w:ascii="Times New Roman" w:hAnsi="Times New Roman"/>
          <w:sz w:val="24"/>
        </w:rPr>
        <w:t>,000</w:t>
      </w:r>
      <w:r w:rsidR="00F226C0">
        <w:rPr>
          <w:rFonts w:ascii="Times New Roman" w:hAnsi="Times New Roman"/>
          <w:sz w:val="24"/>
        </w:rPr>
        <w:t>)</w:t>
      </w:r>
      <w:r w:rsidRPr="00F8492A">
        <w:rPr>
          <w:rFonts w:ascii="Times New Roman" w:hAnsi="Times New Roman"/>
          <w:sz w:val="24"/>
        </w:rPr>
        <w:t xml:space="preserve"> - </w:t>
      </w:r>
      <w:r w:rsidR="00F226C0">
        <w:rPr>
          <w:rFonts w:ascii="Times New Roman" w:hAnsi="Times New Roman"/>
          <w:sz w:val="24"/>
        </w:rPr>
        <w:t>(</w:t>
      </w:r>
      <w:r w:rsidRPr="00F8492A">
        <w:rPr>
          <w:rFonts w:ascii="Times New Roman" w:hAnsi="Times New Roman"/>
          <w:sz w:val="24"/>
        </w:rPr>
        <w:t xml:space="preserve">$50 x </w:t>
      </w:r>
      <w:r w:rsidR="0021296E">
        <w:rPr>
          <w:rFonts w:ascii="Times New Roman" w:hAnsi="Times New Roman"/>
          <w:sz w:val="24"/>
        </w:rPr>
        <w:t>5</w:t>
      </w:r>
      <w:r w:rsidRPr="00F8492A">
        <w:rPr>
          <w:rFonts w:ascii="Times New Roman" w:hAnsi="Times New Roman"/>
          <w:sz w:val="24"/>
        </w:rPr>
        <w:t>)</w:t>
      </w:r>
      <w:r w:rsidR="00F226C0">
        <w:rPr>
          <w:rFonts w:ascii="Times New Roman" w:hAnsi="Times New Roman"/>
          <w:sz w:val="24"/>
        </w:rPr>
        <w:t>]</w:t>
      </w:r>
      <w:r w:rsidRPr="00F8492A">
        <w:rPr>
          <w:rFonts w:ascii="Times New Roman" w:hAnsi="Times New Roman"/>
          <w:sz w:val="24"/>
        </w:rPr>
        <w:t>. p</w:t>
      </w:r>
      <w:r w:rsidR="00A82BD7">
        <w:rPr>
          <w:rFonts w:ascii="Times New Roman" w:hAnsi="Times New Roman"/>
          <w:sz w:val="24"/>
        </w:rPr>
        <w:t>p</w:t>
      </w:r>
      <w:r w:rsidRPr="00F8492A">
        <w:rPr>
          <w:rFonts w:ascii="Times New Roman" w:hAnsi="Times New Roman"/>
          <w:sz w:val="24"/>
        </w:rPr>
        <w:t xml:space="preserve">. </w:t>
      </w:r>
      <w:r w:rsidR="00A82BD7">
        <w:rPr>
          <w:rFonts w:ascii="Times New Roman" w:hAnsi="Times New Roman"/>
          <w:sz w:val="24"/>
        </w:rPr>
        <w:t xml:space="preserve">I:2-18 and </w:t>
      </w:r>
      <w:r w:rsidRPr="00F8492A">
        <w:rPr>
          <w:rFonts w:ascii="Times New Roman" w:hAnsi="Times New Roman"/>
          <w:sz w:val="24"/>
        </w:rPr>
        <w:t>I:2-19.</w:t>
      </w:r>
    </w:p>
    <w:p w14:paraId="6E700BD1" w14:textId="77777777" w:rsidR="008C1355" w:rsidRDefault="008C1355" w:rsidP="008C1355">
      <w:pPr>
        <w:widowControl/>
        <w:jc w:val="both"/>
        <w:rPr>
          <w:rFonts w:ascii="Times New Roman" w:hAnsi="Times New Roman"/>
          <w:b/>
          <w:sz w:val="24"/>
        </w:rPr>
      </w:pPr>
    </w:p>
    <w:p w14:paraId="5B8240B8" w14:textId="52335616" w:rsidR="008C1355" w:rsidRPr="00F8492A" w:rsidRDefault="008C1355" w:rsidP="006C4375">
      <w:pPr>
        <w:widowControl/>
        <w:tabs>
          <w:tab w:val="left" w:pos="720"/>
        </w:tabs>
        <w:ind w:left="1440" w:hanging="1440"/>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21296E">
        <w:rPr>
          <w:rFonts w:ascii="Times New Roman" w:hAnsi="Times New Roman"/>
          <w:b/>
          <w:sz w:val="24"/>
        </w:rPr>
        <w:t>2</w:t>
      </w:r>
      <w:r w:rsidR="00BC0B34">
        <w:rPr>
          <w:rFonts w:ascii="Times New Roman" w:hAnsi="Times New Roman"/>
          <w:sz w:val="24"/>
        </w:rPr>
        <w:tab/>
      </w:r>
      <w:r w:rsidRPr="00F8492A">
        <w:rPr>
          <w:rFonts w:ascii="Times New Roman" w:hAnsi="Times New Roman"/>
          <w:sz w:val="24"/>
        </w:rPr>
        <w:t>a.</w:t>
      </w:r>
      <w:r w:rsidRPr="00F8492A">
        <w:rPr>
          <w:rFonts w:ascii="Times New Roman" w:hAnsi="Times New Roman"/>
          <w:sz w:val="24"/>
        </w:rPr>
        <w:tab/>
        <w:t>They will save $1,</w:t>
      </w:r>
      <w:r w:rsidR="00CA509B">
        <w:rPr>
          <w:rFonts w:ascii="Times New Roman" w:hAnsi="Times New Roman"/>
          <w:sz w:val="24"/>
        </w:rPr>
        <w:t>1</w:t>
      </w:r>
      <w:r w:rsidR="0021296E">
        <w:rPr>
          <w:rFonts w:ascii="Times New Roman" w:hAnsi="Times New Roman"/>
          <w:sz w:val="24"/>
        </w:rPr>
        <w:t>10</w:t>
      </w:r>
      <w:r w:rsidRPr="00F8492A">
        <w:rPr>
          <w:rFonts w:ascii="Times New Roman" w:hAnsi="Times New Roman"/>
          <w:sz w:val="24"/>
        </w:rPr>
        <w:t xml:space="preserve"> ($3,000 x 0.3</w:t>
      </w:r>
      <w:r w:rsidR="0021296E">
        <w:rPr>
          <w:rFonts w:ascii="Times New Roman" w:hAnsi="Times New Roman"/>
          <w:sz w:val="24"/>
        </w:rPr>
        <w:t>7</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 xml:space="preserve">Only $3,000 of loss can be offset against other income. </w:t>
      </w:r>
      <w:r>
        <w:rPr>
          <w:rFonts w:ascii="Times New Roman" w:hAnsi="Times New Roman"/>
          <w:sz w:val="24"/>
        </w:rPr>
        <w:t xml:space="preserve"> </w:t>
      </w:r>
      <w:r w:rsidRPr="00F8492A">
        <w:rPr>
          <w:rFonts w:ascii="Times New Roman" w:hAnsi="Times New Roman"/>
          <w:sz w:val="24"/>
        </w:rPr>
        <w:t>The remaining $12,000 of loss can be carried over and offset against future income.</w:t>
      </w:r>
    </w:p>
    <w:p w14:paraId="2EF9ACFC" w14:textId="77777777" w:rsidR="008C1355" w:rsidRPr="00F8492A" w:rsidRDefault="008C1355" w:rsidP="008C1355">
      <w:pPr>
        <w:widowControl/>
        <w:numPr>
          <w:ilvl w:val="0"/>
          <w:numId w:val="9"/>
        </w:numPr>
        <w:jc w:val="both"/>
        <w:rPr>
          <w:rFonts w:ascii="Times New Roman" w:hAnsi="Times New Roman"/>
          <w:sz w:val="24"/>
        </w:rPr>
      </w:pPr>
      <w:r w:rsidRPr="00F8492A">
        <w:rPr>
          <w:rFonts w:ascii="Times New Roman" w:hAnsi="Times New Roman"/>
          <w:sz w:val="24"/>
        </w:rPr>
        <w:t>The additional tax is $</w:t>
      </w:r>
      <w:r w:rsidR="00A77989">
        <w:rPr>
          <w:rFonts w:ascii="Times New Roman" w:hAnsi="Times New Roman"/>
          <w:sz w:val="24"/>
        </w:rPr>
        <w:t>2</w:t>
      </w:r>
      <w:r w:rsidRPr="00F8492A">
        <w:rPr>
          <w:rFonts w:ascii="Times New Roman" w:hAnsi="Times New Roman"/>
          <w:sz w:val="24"/>
        </w:rPr>
        <w:t>,</w:t>
      </w:r>
      <w:r w:rsidR="00A77989">
        <w:rPr>
          <w:rFonts w:ascii="Times New Roman" w:hAnsi="Times New Roman"/>
          <w:sz w:val="24"/>
        </w:rPr>
        <w:t>0</w:t>
      </w:r>
      <w:r w:rsidRPr="00F8492A">
        <w:rPr>
          <w:rFonts w:ascii="Times New Roman" w:hAnsi="Times New Roman"/>
          <w:sz w:val="24"/>
        </w:rPr>
        <w:t>00 ($10,000 x 0.</w:t>
      </w:r>
      <w:r w:rsidR="00A77989">
        <w:rPr>
          <w:rFonts w:ascii="Times New Roman" w:hAnsi="Times New Roman"/>
          <w:sz w:val="24"/>
        </w:rPr>
        <w:t>20</w:t>
      </w:r>
      <w:r w:rsidRPr="00F8492A">
        <w:rPr>
          <w:rFonts w:ascii="Times New Roman" w:hAnsi="Times New Roman"/>
          <w:sz w:val="24"/>
        </w:rPr>
        <w:t>).</w:t>
      </w:r>
    </w:p>
    <w:p w14:paraId="3B6E06BB" w14:textId="167A7837" w:rsidR="008C1355" w:rsidRPr="0054676E" w:rsidRDefault="008C1355" w:rsidP="008C1355">
      <w:pPr>
        <w:widowControl/>
        <w:numPr>
          <w:ilvl w:val="0"/>
          <w:numId w:val="9"/>
        </w:numPr>
        <w:jc w:val="both"/>
        <w:rPr>
          <w:rFonts w:ascii="Times New Roman" w:hAnsi="Times New Roman"/>
          <w:sz w:val="24"/>
        </w:rPr>
      </w:pPr>
      <w:r w:rsidRPr="00F8492A">
        <w:rPr>
          <w:rFonts w:ascii="Times New Roman" w:hAnsi="Times New Roman"/>
          <w:sz w:val="24"/>
        </w:rPr>
        <w:t>They will save $1,</w:t>
      </w:r>
      <w:r w:rsidR="00C50488">
        <w:rPr>
          <w:rFonts w:ascii="Times New Roman" w:hAnsi="Times New Roman"/>
          <w:sz w:val="24"/>
        </w:rPr>
        <w:t>1</w:t>
      </w:r>
      <w:r w:rsidR="0021296E">
        <w:rPr>
          <w:rFonts w:ascii="Times New Roman" w:hAnsi="Times New Roman"/>
          <w:sz w:val="24"/>
        </w:rPr>
        <w:t>10</w:t>
      </w:r>
      <w:r w:rsidRPr="00F8492A">
        <w:rPr>
          <w:rFonts w:ascii="Times New Roman" w:hAnsi="Times New Roman"/>
          <w:sz w:val="24"/>
        </w:rPr>
        <w:t xml:space="preserve"> as in part a. </w:t>
      </w:r>
      <w:r>
        <w:rPr>
          <w:rFonts w:ascii="Times New Roman" w:hAnsi="Times New Roman"/>
          <w:sz w:val="24"/>
        </w:rPr>
        <w:t xml:space="preserve"> </w:t>
      </w:r>
      <w:r w:rsidRPr="00F8492A">
        <w:rPr>
          <w:rFonts w:ascii="Times New Roman" w:hAnsi="Times New Roman"/>
          <w:sz w:val="24"/>
        </w:rPr>
        <w:t>The net loss is $5,000 but as in part a, only $3,000 can be offset against other income.</w:t>
      </w:r>
      <w:r>
        <w:rPr>
          <w:rFonts w:ascii="Times New Roman" w:hAnsi="Times New Roman"/>
          <w:sz w:val="24"/>
        </w:rPr>
        <w:t xml:space="preserve"> </w:t>
      </w:r>
      <w:r w:rsidRPr="00F8492A">
        <w:rPr>
          <w:rFonts w:ascii="Times New Roman" w:hAnsi="Times New Roman"/>
          <w:sz w:val="24"/>
        </w:rPr>
        <w:t xml:space="preserve"> The carryover, however, is only $2,000 ($15,000 - $10,000 - $3,000). p. I:2-30.</w:t>
      </w:r>
    </w:p>
    <w:p w14:paraId="0704FCD8" w14:textId="275CB260" w:rsidR="008C1355" w:rsidRPr="00F8492A" w:rsidRDefault="008C1355" w:rsidP="00E3241B">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21296E">
        <w:rPr>
          <w:rFonts w:ascii="Times New Roman" w:hAnsi="Times New Roman"/>
          <w:b/>
          <w:sz w:val="24"/>
        </w:rPr>
        <w:t>3</w:t>
      </w:r>
      <w:r w:rsidRPr="00F8492A">
        <w:rPr>
          <w:rFonts w:ascii="Times New Roman" w:hAnsi="Times New Roman"/>
          <w:sz w:val="24"/>
        </w:rPr>
        <w:tab/>
      </w:r>
    </w:p>
    <w:tbl>
      <w:tblPr>
        <w:tblW w:w="0" w:type="auto"/>
        <w:tblInd w:w="145" w:type="dxa"/>
        <w:tblLayout w:type="fixed"/>
        <w:tblCellMar>
          <w:left w:w="145" w:type="dxa"/>
          <w:right w:w="145" w:type="dxa"/>
        </w:tblCellMar>
        <w:tblLook w:val="0000" w:firstRow="0" w:lastRow="0" w:firstColumn="0" w:lastColumn="0" w:noHBand="0" w:noVBand="0"/>
      </w:tblPr>
      <w:tblGrid>
        <w:gridCol w:w="5888"/>
        <w:gridCol w:w="1682"/>
        <w:gridCol w:w="1802"/>
      </w:tblGrid>
      <w:tr w:rsidR="008C1355" w:rsidRPr="00F8492A" w14:paraId="51C3C007" w14:textId="77777777">
        <w:trPr>
          <w:trHeight w:val="569"/>
        </w:trPr>
        <w:tc>
          <w:tcPr>
            <w:tcW w:w="5888" w:type="dxa"/>
            <w:tcBorders>
              <w:top w:val="double" w:sz="7" w:space="0" w:color="000000"/>
              <w:left w:val="double" w:sz="7" w:space="0" w:color="000000"/>
              <w:bottom w:val="single" w:sz="6" w:space="0" w:color="FFFFFF"/>
              <w:right w:val="single" w:sz="6" w:space="0" w:color="FFFFFF"/>
            </w:tcBorders>
          </w:tcPr>
          <w:p w14:paraId="656493D4" w14:textId="77777777" w:rsidR="008C1355" w:rsidRPr="00BC43EA" w:rsidRDefault="008C1355" w:rsidP="008C1355">
            <w:pPr>
              <w:rPr>
                <w:rFonts w:ascii="Times New Roman" w:hAnsi="Times New Roman"/>
                <w:b/>
              </w:rPr>
            </w:pPr>
          </w:p>
          <w:p w14:paraId="5E88100B" w14:textId="77777777" w:rsidR="008C1355" w:rsidRPr="00F8492A" w:rsidRDefault="008C1355" w:rsidP="008C1355">
            <w:pPr>
              <w:widowControl/>
              <w:rPr>
                <w:rFonts w:ascii="Times New Roman" w:hAnsi="Times New Roman"/>
                <w:sz w:val="24"/>
              </w:rPr>
            </w:pPr>
          </w:p>
        </w:tc>
        <w:tc>
          <w:tcPr>
            <w:tcW w:w="1682" w:type="dxa"/>
            <w:tcBorders>
              <w:top w:val="double" w:sz="7" w:space="0" w:color="000000"/>
              <w:left w:val="single" w:sz="7" w:space="0" w:color="000000"/>
              <w:bottom w:val="single" w:sz="6" w:space="0" w:color="FFFFFF"/>
              <w:right w:val="single" w:sz="6" w:space="0" w:color="FFFFFF"/>
            </w:tcBorders>
          </w:tcPr>
          <w:p w14:paraId="24DC62A5" w14:textId="77777777" w:rsidR="008C1355" w:rsidRPr="00BC43EA" w:rsidRDefault="008C1355" w:rsidP="008C1355">
            <w:pPr>
              <w:rPr>
                <w:rFonts w:ascii="Times New Roman" w:hAnsi="Times New Roman"/>
              </w:rPr>
            </w:pPr>
          </w:p>
          <w:p w14:paraId="35C115F4" w14:textId="2A33CDFD" w:rsidR="008C1355" w:rsidRPr="00F8492A" w:rsidRDefault="008C1355" w:rsidP="007404EC">
            <w:pPr>
              <w:widowControl/>
              <w:tabs>
                <w:tab w:val="center" w:pos="720"/>
              </w:tabs>
              <w:rPr>
                <w:rFonts w:ascii="Times New Roman" w:hAnsi="Times New Roman"/>
                <w:sz w:val="24"/>
              </w:rPr>
            </w:pPr>
            <w:r w:rsidRPr="00F8492A">
              <w:rPr>
                <w:rFonts w:ascii="Times New Roman" w:hAnsi="Times New Roman"/>
                <w:sz w:val="24"/>
              </w:rPr>
              <w:tab/>
            </w:r>
            <w:r w:rsidR="003D6675" w:rsidRPr="00F8492A">
              <w:rPr>
                <w:rFonts w:ascii="Times New Roman" w:hAnsi="Times New Roman"/>
                <w:b/>
                <w:sz w:val="24"/>
              </w:rPr>
              <w:t>201</w:t>
            </w:r>
            <w:r w:rsidR="0021296E">
              <w:rPr>
                <w:rFonts w:ascii="Times New Roman" w:hAnsi="Times New Roman"/>
                <w:b/>
                <w:sz w:val="24"/>
              </w:rPr>
              <w:t>8</w:t>
            </w:r>
          </w:p>
        </w:tc>
        <w:tc>
          <w:tcPr>
            <w:tcW w:w="1802" w:type="dxa"/>
            <w:tcBorders>
              <w:top w:val="double" w:sz="7" w:space="0" w:color="000000"/>
              <w:left w:val="single" w:sz="7" w:space="0" w:color="000000"/>
              <w:bottom w:val="single" w:sz="6" w:space="0" w:color="FFFFFF"/>
              <w:right w:val="double" w:sz="7" w:space="0" w:color="000000"/>
            </w:tcBorders>
          </w:tcPr>
          <w:p w14:paraId="4B740C74" w14:textId="77777777" w:rsidR="008C1355" w:rsidRPr="00BC43EA" w:rsidRDefault="008C1355" w:rsidP="008C1355">
            <w:pPr>
              <w:rPr>
                <w:rFonts w:ascii="Times New Roman" w:hAnsi="Times New Roman"/>
              </w:rPr>
            </w:pPr>
          </w:p>
          <w:p w14:paraId="3E0E9DAD" w14:textId="207236D5" w:rsidR="008C1355" w:rsidRPr="00F8492A" w:rsidRDefault="008C1355" w:rsidP="007404EC">
            <w:pPr>
              <w:widowControl/>
              <w:tabs>
                <w:tab w:val="center" w:pos="755"/>
              </w:tabs>
              <w:rPr>
                <w:rFonts w:ascii="Times New Roman" w:hAnsi="Times New Roman"/>
                <w:sz w:val="24"/>
              </w:rPr>
            </w:pPr>
            <w:r w:rsidRPr="00F8492A">
              <w:rPr>
                <w:rFonts w:ascii="Times New Roman" w:hAnsi="Times New Roman"/>
                <w:sz w:val="24"/>
              </w:rPr>
              <w:tab/>
            </w:r>
            <w:r w:rsidR="003D6675" w:rsidRPr="00F8492A">
              <w:rPr>
                <w:rFonts w:ascii="Times New Roman" w:hAnsi="Times New Roman"/>
                <w:b/>
                <w:sz w:val="24"/>
              </w:rPr>
              <w:t>201</w:t>
            </w:r>
            <w:r w:rsidR="0021296E">
              <w:rPr>
                <w:rFonts w:ascii="Times New Roman" w:hAnsi="Times New Roman"/>
                <w:b/>
                <w:sz w:val="24"/>
              </w:rPr>
              <w:t>9</w:t>
            </w:r>
          </w:p>
        </w:tc>
      </w:tr>
      <w:tr w:rsidR="008C1355" w:rsidRPr="00F8492A" w14:paraId="7B144982" w14:textId="77777777" w:rsidTr="00806DED">
        <w:trPr>
          <w:trHeight w:val="4456"/>
        </w:trPr>
        <w:tc>
          <w:tcPr>
            <w:tcW w:w="5888" w:type="dxa"/>
            <w:tcBorders>
              <w:top w:val="single" w:sz="7" w:space="0" w:color="000000"/>
              <w:left w:val="double" w:sz="7" w:space="0" w:color="000000"/>
              <w:bottom w:val="double" w:sz="7" w:space="0" w:color="000000"/>
              <w:right w:val="single" w:sz="6" w:space="0" w:color="FFFFFF"/>
            </w:tcBorders>
          </w:tcPr>
          <w:p w14:paraId="5DAA9FA3" w14:textId="77777777" w:rsidR="008C1355" w:rsidRPr="00F8492A" w:rsidRDefault="008C1355" w:rsidP="008C1355">
            <w:pPr>
              <w:rPr>
                <w:rFonts w:ascii="Times New Roman" w:hAnsi="Times New Roman"/>
                <w:sz w:val="24"/>
              </w:rPr>
            </w:pPr>
          </w:p>
          <w:p w14:paraId="75BB1AE9" w14:textId="77777777" w:rsidR="008C1355" w:rsidRPr="00F8492A" w:rsidRDefault="008C1355" w:rsidP="008C1355">
            <w:pPr>
              <w:widowControl/>
              <w:tabs>
                <w:tab w:val="left" w:pos="-1440"/>
              </w:tabs>
              <w:ind w:left="752" w:hanging="752"/>
              <w:rPr>
                <w:rFonts w:ascii="Times New Roman" w:hAnsi="Times New Roman"/>
                <w:sz w:val="24"/>
              </w:rPr>
            </w:pPr>
            <w:r w:rsidRPr="00F8492A">
              <w:rPr>
                <w:rFonts w:ascii="Times New Roman" w:hAnsi="Times New Roman"/>
                <w:sz w:val="24"/>
              </w:rPr>
              <w:t>a.</w:t>
            </w:r>
            <w:r w:rsidRPr="00F8492A">
              <w:rPr>
                <w:rFonts w:ascii="Times New Roman" w:hAnsi="Times New Roman"/>
                <w:sz w:val="24"/>
              </w:rPr>
              <w:tab/>
              <w:t>Salary</w:t>
            </w:r>
          </w:p>
          <w:p w14:paraId="26044FA9"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Minus:  Itemized or standard deduction</w:t>
            </w:r>
          </w:p>
          <w:p w14:paraId="1A4EBB5F"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Taxable income</w:t>
            </w:r>
          </w:p>
          <w:p w14:paraId="5976DA0A" w14:textId="77777777" w:rsidR="008C1355" w:rsidRPr="00F8492A" w:rsidRDefault="008C1355" w:rsidP="008C1355">
            <w:pPr>
              <w:widowControl/>
              <w:spacing w:before="120"/>
              <w:ind w:left="720"/>
              <w:rPr>
                <w:rFonts w:ascii="Times New Roman" w:hAnsi="Times New Roman"/>
                <w:sz w:val="24"/>
              </w:rPr>
            </w:pPr>
            <w:r w:rsidRPr="00F8492A">
              <w:rPr>
                <w:rFonts w:ascii="Times New Roman" w:hAnsi="Times New Roman"/>
                <w:sz w:val="24"/>
              </w:rPr>
              <w:t>Gross Tax</w:t>
            </w:r>
          </w:p>
          <w:p w14:paraId="3F97AA1E" w14:textId="77777777" w:rsidR="008C1355" w:rsidRPr="00F8492A" w:rsidRDefault="008C1355" w:rsidP="008C1355">
            <w:pPr>
              <w:widowControl/>
              <w:tabs>
                <w:tab w:val="left" w:pos="-1440"/>
              </w:tabs>
              <w:spacing w:before="180"/>
              <w:ind w:left="752" w:hanging="752"/>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Salary</w:t>
            </w:r>
          </w:p>
          <w:p w14:paraId="38661DBC"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Minus:  Itemized or standard deduction</w:t>
            </w:r>
          </w:p>
          <w:p w14:paraId="5EC09FE5"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Taxable income</w:t>
            </w:r>
          </w:p>
          <w:p w14:paraId="1EC2F168" w14:textId="77777777" w:rsidR="008C1355" w:rsidRPr="00F8492A" w:rsidRDefault="008C1355" w:rsidP="008C1355">
            <w:pPr>
              <w:widowControl/>
              <w:spacing w:before="120"/>
              <w:ind w:left="720"/>
              <w:rPr>
                <w:rFonts w:ascii="Times New Roman" w:hAnsi="Times New Roman"/>
                <w:sz w:val="24"/>
              </w:rPr>
            </w:pPr>
            <w:r w:rsidRPr="00F8492A">
              <w:rPr>
                <w:rFonts w:ascii="Times New Roman" w:hAnsi="Times New Roman"/>
                <w:sz w:val="24"/>
              </w:rPr>
              <w:t>Gross tax</w:t>
            </w:r>
          </w:p>
          <w:p w14:paraId="37B3D4C2" w14:textId="77777777" w:rsidR="008C1355" w:rsidRPr="00F8492A" w:rsidRDefault="008C1355" w:rsidP="008C1355">
            <w:pPr>
              <w:widowControl/>
              <w:tabs>
                <w:tab w:val="left" w:pos="-1440"/>
              </w:tabs>
              <w:spacing w:before="180"/>
              <w:ind w:left="752" w:hanging="752"/>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Salary</w:t>
            </w:r>
          </w:p>
          <w:p w14:paraId="08F5F63D"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Minus:  Itemized or standard deduction</w:t>
            </w:r>
          </w:p>
          <w:p w14:paraId="5A83B6D5" w14:textId="77777777" w:rsidR="008C1355" w:rsidRPr="00F8492A" w:rsidRDefault="008C1355" w:rsidP="008C1355">
            <w:pPr>
              <w:widowControl/>
              <w:ind w:left="720"/>
              <w:rPr>
                <w:rFonts w:ascii="Times New Roman" w:hAnsi="Times New Roman"/>
                <w:sz w:val="24"/>
              </w:rPr>
            </w:pPr>
            <w:r w:rsidRPr="00F8492A">
              <w:rPr>
                <w:rFonts w:ascii="Times New Roman" w:hAnsi="Times New Roman"/>
                <w:sz w:val="24"/>
              </w:rPr>
              <w:t>Taxable income</w:t>
            </w:r>
          </w:p>
          <w:p w14:paraId="0A09F534" w14:textId="77777777" w:rsidR="008C1355" w:rsidRPr="00F8492A" w:rsidRDefault="008C1355" w:rsidP="008C1355">
            <w:pPr>
              <w:widowControl/>
              <w:spacing w:before="120"/>
              <w:ind w:left="720"/>
              <w:rPr>
                <w:rFonts w:ascii="Times New Roman" w:hAnsi="Times New Roman"/>
                <w:sz w:val="24"/>
              </w:rPr>
            </w:pPr>
            <w:r w:rsidRPr="00F8492A">
              <w:rPr>
                <w:rFonts w:ascii="Times New Roman" w:hAnsi="Times New Roman"/>
                <w:sz w:val="24"/>
              </w:rPr>
              <w:t>Gross tax</w:t>
            </w:r>
          </w:p>
        </w:tc>
        <w:tc>
          <w:tcPr>
            <w:tcW w:w="1682" w:type="dxa"/>
            <w:tcBorders>
              <w:top w:val="single" w:sz="7" w:space="0" w:color="000000"/>
              <w:left w:val="single" w:sz="7" w:space="0" w:color="000000"/>
              <w:bottom w:val="double" w:sz="7" w:space="0" w:color="000000"/>
              <w:right w:val="single" w:sz="6" w:space="0" w:color="FFFFFF"/>
            </w:tcBorders>
          </w:tcPr>
          <w:p w14:paraId="3B108DFA" w14:textId="77777777" w:rsidR="008C1355" w:rsidRPr="00F8492A" w:rsidRDefault="008C1355" w:rsidP="008C1355">
            <w:pPr>
              <w:rPr>
                <w:rFonts w:ascii="Times New Roman" w:hAnsi="Times New Roman"/>
                <w:sz w:val="24"/>
              </w:rPr>
            </w:pPr>
          </w:p>
          <w:p w14:paraId="0523919B" w14:textId="0066B14D" w:rsidR="008C1355" w:rsidRPr="00F8492A" w:rsidRDefault="008C1355" w:rsidP="008C1355">
            <w:pPr>
              <w:widowControl/>
              <w:tabs>
                <w:tab w:val="decimal" w:pos="1175"/>
                <w:tab w:val="right" w:pos="1390"/>
              </w:tabs>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40959C5C" w14:textId="4A06E0F1" w:rsidR="008C1355" w:rsidRPr="00806DED" w:rsidRDefault="008C1355" w:rsidP="008C1355">
            <w:pPr>
              <w:widowControl/>
              <w:tabs>
                <w:tab w:val="decimal" w:pos="1175"/>
                <w:tab w:val="right" w:pos="1390"/>
              </w:tabs>
              <w:rPr>
                <w:rFonts w:ascii="Times New Roman" w:hAnsi="Times New Roman"/>
                <w:sz w:val="24"/>
                <w:u w:val="single"/>
              </w:rPr>
            </w:pPr>
            <w:r w:rsidRPr="00F8492A">
              <w:rPr>
                <w:rFonts w:ascii="Times New Roman" w:hAnsi="Times New Roman"/>
                <w:sz w:val="24"/>
              </w:rPr>
              <w:tab/>
            </w:r>
            <w:r w:rsidRPr="00806DED">
              <w:rPr>
                <w:rFonts w:ascii="Times New Roman" w:hAnsi="Times New Roman"/>
                <w:sz w:val="24"/>
                <w:u w:val="single"/>
              </w:rPr>
              <w:t>(</w:t>
            </w:r>
            <w:r w:rsidR="00BC0B34">
              <w:rPr>
                <w:rFonts w:ascii="Times New Roman" w:hAnsi="Times New Roman"/>
                <w:sz w:val="24"/>
                <w:u w:val="single"/>
              </w:rPr>
              <w:t xml:space="preserve"> </w:t>
            </w:r>
            <w:r w:rsidR="00A82BD7">
              <w:rPr>
                <w:rFonts w:ascii="Times New Roman" w:hAnsi="Times New Roman"/>
                <w:sz w:val="24"/>
                <w:u w:val="single"/>
              </w:rPr>
              <w:t>1</w:t>
            </w:r>
            <w:r w:rsidR="0021296E" w:rsidRPr="00806DED">
              <w:rPr>
                <w:rFonts w:ascii="Times New Roman" w:hAnsi="Times New Roman"/>
                <w:sz w:val="24"/>
                <w:u w:val="single"/>
              </w:rPr>
              <w:t>2</w:t>
            </w:r>
            <w:r w:rsidRPr="00806DED">
              <w:rPr>
                <w:rFonts w:ascii="Times New Roman" w:hAnsi="Times New Roman"/>
                <w:sz w:val="24"/>
                <w:u w:val="single"/>
              </w:rPr>
              <w:t>,</w:t>
            </w:r>
            <w:r w:rsidR="0021296E" w:rsidRPr="00806DED">
              <w:rPr>
                <w:rFonts w:ascii="Times New Roman" w:hAnsi="Times New Roman"/>
                <w:sz w:val="24"/>
                <w:u w:val="single"/>
              </w:rPr>
              <w:t>00</w:t>
            </w:r>
            <w:r w:rsidR="003D6675" w:rsidRPr="00806DED">
              <w:rPr>
                <w:rFonts w:ascii="Times New Roman" w:hAnsi="Times New Roman"/>
                <w:sz w:val="24"/>
                <w:u w:val="single"/>
              </w:rPr>
              <w:t>0</w:t>
            </w:r>
            <w:r w:rsidRPr="00806DED">
              <w:rPr>
                <w:rFonts w:ascii="Times New Roman" w:hAnsi="Times New Roman"/>
                <w:sz w:val="24"/>
                <w:u w:val="single"/>
              </w:rPr>
              <w:t>)</w:t>
            </w:r>
          </w:p>
          <w:p w14:paraId="734F2964" w14:textId="003F8713" w:rsidR="008C1355" w:rsidRPr="00F8492A" w:rsidRDefault="008C1355" w:rsidP="008C1355">
            <w:pPr>
              <w:widowControl/>
              <w:tabs>
                <w:tab w:val="decimal" w:pos="1175"/>
                <w:tab w:val="right" w:pos="139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78</w:t>
            </w:r>
            <w:r w:rsidRPr="00F8492A">
              <w:rPr>
                <w:rFonts w:ascii="Times New Roman" w:hAnsi="Times New Roman"/>
                <w:sz w:val="24"/>
                <w:u w:val="double"/>
              </w:rPr>
              <w:t>,</w:t>
            </w:r>
            <w:r w:rsidR="0021296E">
              <w:rPr>
                <w:rFonts w:ascii="Times New Roman" w:hAnsi="Times New Roman"/>
                <w:sz w:val="24"/>
                <w:u w:val="double"/>
              </w:rPr>
              <w:t>0</w:t>
            </w:r>
            <w:r w:rsidR="007404EC">
              <w:rPr>
                <w:rFonts w:ascii="Times New Roman" w:hAnsi="Times New Roman"/>
                <w:sz w:val="24"/>
                <w:u w:val="double"/>
              </w:rPr>
              <w:t>0</w:t>
            </w:r>
            <w:r w:rsidR="003D6675" w:rsidRPr="00F8492A">
              <w:rPr>
                <w:rFonts w:ascii="Times New Roman" w:hAnsi="Times New Roman"/>
                <w:sz w:val="24"/>
                <w:u w:val="double"/>
              </w:rPr>
              <w:t>0</w:t>
            </w:r>
          </w:p>
          <w:p w14:paraId="3EF3DDC9" w14:textId="04F050A6" w:rsidR="008C1355" w:rsidRPr="00F8492A" w:rsidRDefault="008C1355" w:rsidP="008C1355">
            <w:pPr>
              <w:widowControl/>
              <w:tabs>
                <w:tab w:val="decimal" w:pos="1175"/>
                <w:tab w:val="right" w:pos="1390"/>
              </w:tabs>
              <w:spacing w:before="120"/>
              <w:rPr>
                <w:rFonts w:ascii="Times New Roman" w:hAnsi="Times New Roman"/>
                <w:sz w:val="24"/>
              </w:rPr>
            </w:pPr>
            <w:r w:rsidRPr="00F8492A">
              <w:rPr>
                <w:rFonts w:ascii="Times New Roman" w:hAnsi="Times New Roman"/>
                <w:sz w:val="24"/>
              </w:rPr>
              <w:tab/>
            </w:r>
            <w:r w:rsidR="00EB3C2B">
              <w:rPr>
                <w:rFonts w:ascii="Times New Roman" w:hAnsi="Times New Roman"/>
                <w:sz w:val="24"/>
                <w:u w:val="double"/>
              </w:rPr>
              <w:t>$</w:t>
            </w:r>
            <w:r w:rsidR="0021296E">
              <w:rPr>
                <w:rFonts w:ascii="Times New Roman" w:hAnsi="Times New Roman"/>
                <w:sz w:val="24"/>
                <w:u w:val="double"/>
              </w:rPr>
              <w:t>13,</w:t>
            </w:r>
            <w:r w:rsidR="00A82BD7">
              <w:rPr>
                <w:rFonts w:ascii="Times New Roman" w:hAnsi="Times New Roman"/>
                <w:sz w:val="24"/>
                <w:u w:val="double"/>
              </w:rPr>
              <w:t>100</w:t>
            </w:r>
          </w:p>
          <w:p w14:paraId="2C90369F" w14:textId="61398703" w:rsidR="008C1355" w:rsidRPr="00F8492A" w:rsidRDefault="008C1355" w:rsidP="008C1355">
            <w:pPr>
              <w:widowControl/>
              <w:tabs>
                <w:tab w:val="decimal" w:pos="1175"/>
                <w:tab w:val="right" w:pos="1390"/>
              </w:tabs>
              <w:spacing w:before="180"/>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338C39FE" w14:textId="1DD9D185" w:rsidR="008C1355" w:rsidRPr="00806DED" w:rsidRDefault="008C1355" w:rsidP="008C1355">
            <w:pPr>
              <w:widowControl/>
              <w:tabs>
                <w:tab w:val="decimal" w:pos="1175"/>
                <w:tab w:val="right" w:pos="1390"/>
              </w:tabs>
              <w:rPr>
                <w:rFonts w:ascii="Times New Roman" w:hAnsi="Times New Roman"/>
                <w:sz w:val="24"/>
                <w:u w:val="single"/>
              </w:rPr>
            </w:pPr>
            <w:r w:rsidRPr="00F8492A">
              <w:rPr>
                <w:rFonts w:ascii="Times New Roman" w:hAnsi="Times New Roman"/>
                <w:sz w:val="24"/>
              </w:rPr>
              <w:tab/>
            </w:r>
            <w:r w:rsidRPr="00806DED">
              <w:rPr>
                <w:rFonts w:ascii="Times New Roman" w:hAnsi="Times New Roman"/>
                <w:sz w:val="24"/>
                <w:u w:val="single"/>
              </w:rPr>
              <w:t xml:space="preserve">( </w:t>
            </w:r>
            <w:r w:rsidR="0021296E" w:rsidRPr="00806DED">
              <w:rPr>
                <w:rFonts w:ascii="Times New Roman" w:hAnsi="Times New Roman"/>
                <w:sz w:val="24"/>
                <w:u w:val="single"/>
              </w:rPr>
              <w:t>12</w:t>
            </w:r>
            <w:r w:rsidRPr="00806DED">
              <w:rPr>
                <w:rFonts w:ascii="Times New Roman" w:hAnsi="Times New Roman"/>
                <w:sz w:val="24"/>
                <w:u w:val="single"/>
              </w:rPr>
              <w:t>,</w:t>
            </w:r>
            <w:r w:rsidR="0021296E" w:rsidRPr="00806DED">
              <w:rPr>
                <w:rFonts w:ascii="Times New Roman" w:hAnsi="Times New Roman"/>
                <w:sz w:val="24"/>
                <w:u w:val="single"/>
              </w:rPr>
              <w:t>00</w:t>
            </w:r>
            <w:r w:rsidR="003D6675" w:rsidRPr="00806DED">
              <w:rPr>
                <w:rFonts w:ascii="Times New Roman" w:hAnsi="Times New Roman"/>
                <w:sz w:val="24"/>
                <w:u w:val="single"/>
              </w:rPr>
              <w:t>0</w:t>
            </w:r>
            <w:r w:rsidRPr="00806DED">
              <w:rPr>
                <w:rFonts w:ascii="Times New Roman" w:hAnsi="Times New Roman"/>
                <w:sz w:val="24"/>
                <w:u w:val="single"/>
              </w:rPr>
              <w:t>)</w:t>
            </w:r>
          </w:p>
          <w:p w14:paraId="120F667C" w14:textId="0B9FE81A" w:rsidR="008C1355" w:rsidRPr="00F8492A" w:rsidRDefault="008C1355" w:rsidP="008C1355">
            <w:pPr>
              <w:widowControl/>
              <w:tabs>
                <w:tab w:val="decimal" w:pos="1175"/>
                <w:tab w:val="right" w:pos="139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78,000</w:t>
            </w:r>
          </w:p>
          <w:p w14:paraId="73DB65F4" w14:textId="1252B4A4" w:rsidR="008C1355" w:rsidRPr="00F8492A" w:rsidRDefault="008C1355" w:rsidP="008C1355">
            <w:pPr>
              <w:widowControl/>
              <w:tabs>
                <w:tab w:val="decimal" w:pos="1175"/>
                <w:tab w:val="right" w:pos="1390"/>
              </w:tabs>
              <w:spacing w:before="120"/>
              <w:rPr>
                <w:rFonts w:ascii="Times New Roman" w:hAnsi="Times New Roman"/>
                <w:sz w:val="24"/>
              </w:rPr>
            </w:pPr>
            <w:r w:rsidRPr="00F8492A">
              <w:rPr>
                <w:rFonts w:ascii="Times New Roman" w:hAnsi="Times New Roman"/>
                <w:sz w:val="24"/>
              </w:rPr>
              <w:tab/>
            </w:r>
            <w:r w:rsidR="00EB3C2B">
              <w:rPr>
                <w:rFonts w:ascii="Times New Roman" w:hAnsi="Times New Roman"/>
                <w:sz w:val="24"/>
                <w:u w:val="double"/>
              </w:rPr>
              <w:t>$</w:t>
            </w:r>
            <w:r w:rsidR="0021296E">
              <w:rPr>
                <w:rFonts w:ascii="Times New Roman" w:hAnsi="Times New Roman"/>
                <w:sz w:val="24"/>
                <w:u w:val="double"/>
              </w:rPr>
              <w:t>13,</w:t>
            </w:r>
            <w:r w:rsidR="00A82BD7">
              <w:rPr>
                <w:rFonts w:ascii="Times New Roman" w:hAnsi="Times New Roman"/>
                <w:sz w:val="24"/>
                <w:u w:val="double"/>
              </w:rPr>
              <w:t>100</w:t>
            </w:r>
          </w:p>
          <w:p w14:paraId="42E349B6" w14:textId="3FCE4612" w:rsidR="008C1355" w:rsidRPr="00F8492A" w:rsidRDefault="008C1355" w:rsidP="008C1355">
            <w:pPr>
              <w:widowControl/>
              <w:tabs>
                <w:tab w:val="decimal" w:pos="1175"/>
                <w:tab w:val="right" w:pos="1390"/>
              </w:tabs>
              <w:spacing w:before="180"/>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248F9F90" w14:textId="628AE688" w:rsidR="008C1355" w:rsidRPr="00806DED" w:rsidRDefault="008C1355" w:rsidP="008C1355">
            <w:pPr>
              <w:pStyle w:val="BodyText2"/>
              <w:tabs>
                <w:tab w:val="decimal" w:pos="1175"/>
                <w:tab w:val="right" w:pos="1390"/>
              </w:tabs>
              <w:rPr>
                <w:u w:val="single"/>
              </w:rPr>
            </w:pPr>
            <w:r w:rsidRPr="00F8492A">
              <w:tab/>
            </w:r>
            <w:r w:rsidRPr="00806DED">
              <w:rPr>
                <w:u w:val="single"/>
              </w:rPr>
              <w:t xml:space="preserve">( </w:t>
            </w:r>
            <w:r w:rsidR="0021296E" w:rsidRPr="00806DED">
              <w:rPr>
                <w:u w:val="single"/>
              </w:rPr>
              <w:t>12</w:t>
            </w:r>
            <w:r w:rsidRPr="00806DED">
              <w:rPr>
                <w:u w:val="single"/>
              </w:rPr>
              <w:t>,</w:t>
            </w:r>
            <w:r w:rsidR="0021296E" w:rsidRPr="00806DED">
              <w:rPr>
                <w:u w:val="single"/>
              </w:rPr>
              <w:t>000</w:t>
            </w:r>
            <w:r w:rsidRPr="00806DED">
              <w:rPr>
                <w:u w:val="single"/>
              </w:rPr>
              <w:t>)</w:t>
            </w:r>
          </w:p>
          <w:p w14:paraId="6F632A1B" w14:textId="1311C2DE" w:rsidR="008C1355" w:rsidRPr="00F8492A" w:rsidRDefault="008C1355" w:rsidP="008C1355">
            <w:pPr>
              <w:widowControl/>
              <w:tabs>
                <w:tab w:val="decimal" w:pos="1175"/>
                <w:tab w:val="right" w:pos="139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78</w:t>
            </w:r>
            <w:r w:rsidRPr="00F8492A">
              <w:rPr>
                <w:rFonts w:ascii="Times New Roman" w:hAnsi="Times New Roman"/>
                <w:sz w:val="24"/>
                <w:u w:val="double"/>
              </w:rPr>
              <w:t>,</w:t>
            </w:r>
            <w:r w:rsidR="0021296E">
              <w:rPr>
                <w:rFonts w:ascii="Times New Roman" w:hAnsi="Times New Roman"/>
                <w:sz w:val="24"/>
                <w:u w:val="double"/>
              </w:rPr>
              <w:t>0</w:t>
            </w:r>
            <w:r w:rsidR="007404EC">
              <w:rPr>
                <w:rFonts w:ascii="Times New Roman" w:hAnsi="Times New Roman"/>
                <w:sz w:val="24"/>
                <w:u w:val="double"/>
              </w:rPr>
              <w:t>0</w:t>
            </w:r>
            <w:r w:rsidR="00463F4B" w:rsidRPr="00F8492A">
              <w:rPr>
                <w:rFonts w:ascii="Times New Roman" w:hAnsi="Times New Roman"/>
                <w:sz w:val="24"/>
                <w:u w:val="double"/>
              </w:rPr>
              <w:t>0</w:t>
            </w:r>
          </w:p>
          <w:p w14:paraId="4A534DC9" w14:textId="41BCDE4E" w:rsidR="008C1355" w:rsidRPr="00F8492A" w:rsidRDefault="008C1355" w:rsidP="00A82BD7">
            <w:pPr>
              <w:widowControl/>
              <w:tabs>
                <w:tab w:val="decimal" w:pos="1175"/>
                <w:tab w:val="right" w:pos="1390"/>
              </w:tabs>
              <w:spacing w:before="120"/>
              <w:rPr>
                <w:rFonts w:ascii="Times New Roman" w:hAnsi="Times New Roman"/>
                <w:sz w:val="24"/>
              </w:rPr>
            </w:pPr>
            <w:r w:rsidRPr="00F8492A">
              <w:rPr>
                <w:rFonts w:ascii="Times New Roman" w:hAnsi="Times New Roman"/>
                <w:sz w:val="24"/>
              </w:rPr>
              <w:tab/>
            </w:r>
            <w:r w:rsidR="0021296E">
              <w:rPr>
                <w:rFonts w:ascii="Times New Roman" w:hAnsi="Times New Roman"/>
                <w:sz w:val="24"/>
                <w:u w:val="double"/>
              </w:rPr>
              <w:t>$13,</w:t>
            </w:r>
            <w:r w:rsidR="00A82BD7">
              <w:rPr>
                <w:rFonts w:ascii="Times New Roman" w:hAnsi="Times New Roman"/>
                <w:sz w:val="24"/>
                <w:u w:val="double"/>
              </w:rPr>
              <w:t>100</w:t>
            </w:r>
            <w:r w:rsidR="00A82BD7" w:rsidRPr="00F8492A">
              <w:rPr>
                <w:rFonts w:ascii="Times New Roman" w:hAnsi="Times New Roman"/>
                <w:sz w:val="24"/>
              </w:rPr>
              <w:t xml:space="preserve">   </w:t>
            </w:r>
          </w:p>
        </w:tc>
        <w:tc>
          <w:tcPr>
            <w:tcW w:w="1802" w:type="dxa"/>
            <w:tcBorders>
              <w:top w:val="single" w:sz="7" w:space="0" w:color="000000"/>
              <w:left w:val="single" w:sz="7" w:space="0" w:color="000000"/>
              <w:bottom w:val="double" w:sz="7" w:space="0" w:color="000000"/>
              <w:right w:val="double" w:sz="7" w:space="0" w:color="000000"/>
            </w:tcBorders>
          </w:tcPr>
          <w:p w14:paraId="78DBFB26" w14:textId="77777777" w:rsidR="008C1355" w:rsidRPr="00F8492A" w:rsidRDefault="008C1355" w:rsidP="008C1355">
            <w:pPr>
              <w:rPr>
                <w:rFonts w:ascii="Times New Roman" w:hAnsi="Times New Roman"/>
                <w:sz w:val="24"/>
              </w:rPr>
            </w:pPr>
          </w:p>
          <w:p w14:paraId="2A3EC68F" w14:textId="53B7C8A2" w:rsidR="008C1355" w:rsidRPr="00F8492A" w:rsidRDefault="008C1355" w:rsidP="008C1355">
            <w:pPr>
              <w:widowControl/>
              <w:tabs>
                <w:tab w:val="decimal" w:pos="1115"/>
                <w:tab w:val="right" w:pos="1510"/>
              </w:tabs>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45542933" w14:textId="68D9C4A6" w:rsidR="008C1355" w:rsidRPr="00806DED" w:rsidRDefault="008C1355" w:rsidP="008C1355">
            <w:pPr>
              <w:pStyle w:val="BodyText2"/>
              <w:tabs>
                <w:tab w:val="decimal" w:pos="1115"/>
                <w:tab w:val="right" w:pos="1510"/>
              </w:tabs>
              <w:rPr>
                <w:u w:val="single"/>
              </w:rPr>
            </w:pPr>
            <w:r w:rsidRPr="00F8492A">
              <w:tab/>
            </w:r>
            <w:r w:rsidRPr="00806DED">
              <w:rPr>
                <w:u w:val="single"/>
              </w:rPr>
              <w:t xml:space="preserve">( </w:t>
            </w:r>
            <w:r w:rsidR="0021296E" w:rsidRPr="00806DED">
              <w:rPr>
                <w:u w:val="single"/>
              </w:rPr>
              <w:t>15</w:t>
            </w:r>
            <w:r w:rsidRPr="00806DED">
              <w:rPr>
                <w:u w:val="single"/>
              </w:rPr>
              <w:t>,</w:t>
            </w:r>
            <w:r w:rsidR="0021296E" w:rsidRPr="00806DED">
              <w:rPr>
                <w:u w:val="single"/>
              </w:rPr>
              <w:t>6</w:t>
            </w:r>
            <w:r w:rsidRPr="00806DED">
              <w:rPr>
                <w:u w:val="single"/>
              </w:rPr>
              <w:t>00)</w:t>
            </w:r>
          </w:p>
          <w:p w14:paraId="26296CD9" w14:textId="74FCBDEB" w:rsidR="008C1355" w:rsidRPr="00F8492A" w:rsidRDefault="008C1355" w:rsidP="008C1355">
            <w:pPr>
              <w:widowControl/>
              <w:tabs>
                <w:tab w:val="decimal" w:pos="1115"/>
                <w:tab w:val="right" w:pos="151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7D42C5">
              <w:rPr>
                <w:rFonts w:ascii="Times New Roman" w:hAnsi="Times New Roman"/>
                <w:sz w:val="24"/>
                <w:u w:val="double"/>
              </w:rPr>
              <w:t>74</w:t>
            </w:r>
            <w:r w:rsidR="00F85213">
              <w:rPr>
                <w:rFonts w:ascii="Times New Roman" w:hAnsi="Times New Roman"/>
                <w:sz w:val="24"/>
                <w:u w:val="double"/>
              </w:rPr>
              <w:t>,</w:t>
            </w:r>
            <w:r w:rsidR="007D42C5">
              <w:rPr>
                <w:rFonts w:ascii="Times New Roman" w:hAnsi="Times New Roman"/>
                <w:sz w:val="24"/>
                <w:u w:val="double"/>
              </w:rPr>
              <w:t>400</w:t>
            </w:r>
          </w:p>
          <w:p w14:paraId="1E41767C" w14:textId="05A92C22" w:rsidR="008C1355" w:rsidRPr="00F8492A" w:rsidRDefault="008C1355" w:rsidP="008C1355">
            <w:pPr>
              <w:widowControl/>
              <w:tabs>
                <w:tab w:val="decimal" w:pos="1115"/>
                <w:tab w:val="right" w:pos="1510"/>
              </w:tabs>
              <w:spacing w:before="120"/>
              <w:rPr>
                <w:rFonts w:ascii="Times New Roman" w:hAnsi="Times New Roman"/>
                <w:sz w:val="24"/>
              </w:rPr>
            </w:pPr>
            <w:r w:rsidRPr="00F8492A">
              <w:rPr>
                <w:rFonts w:ascii="Times New Roman" w:hAnsi="Times New Roman"/>
                <w:sz w:val="24"/>
              </w:rPr>
              <w:tab/>
            </w:r>
            <w:r w:rsidR="0021296E" w:rsidRPr="00F8492A">
              <w:rPr>
                <w:rFonts w:ascii="Times New Roman" w:hAnsi="Times New Roman"/>
                <w:sz w:val="24"/>
                <w:u w:val="double"/>
              </w:rPr>
              <w:t>$</w:t>
            </w:r>
            <w:r w:rsidR="0021296E">
              <w:rPr>
                <w:rFonts w:ascii="Times New Roman" w:hAnsi="Times New Roman"/>
                <w:sz w:val="24"/>
                <w:u w:val="double"/>
              </w:rPr>
              <w:t>12,</w:t>
            </w:r>
            <w:r w:rsidR="00A82BD7">
              <w:rPr>
                <w:rFonts w:ascii="Times New Roman" w:hAnsi="Times New Roman"/>
                <w:sz w:val="24"/>
                <w:u w:val="double"/>
              </w:rPr>
              <w:t>308</w:t>
            </w:r>
          </w:p>
          <w:p w14:paraId="506B289F" w14:textId="58DDDEB4" w:rsidR="008C1355" w:rsidRPr="00F8492A" w:rsidRDefault="008C1355" w:rsidP="008C1355">
            <w:pPr>
              <w:widowControl/>
              <w:tabs>
                <w:tab w:val="decimal" w:pos="1115"/>
                <w:tab w:val="right" w:pos="1510"/>
              </w:tabs>
              <w:spacing w:before="180"/>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3A0230BB" w14:textId="164945FF" w:rsidR="008C1355" w:rsidRPr="00806DED" w:rsidRDefault="008C1355" w:rsidP="008C1355">
            <w:pPr>
              <w:widowControl/>
              <w:tabs>
                <w:tab w:val="decimal" w:pos="1115"/>
                <w:tab w:val="right" w:pos="1510"/>
              </w:tabs>
              <w:rPr>
                <w:rFonts w:ascii="Times New Roman" w:hAnsi="Times New Roman"/>
                <w:sz w:val="24"/>
                <w:u w:val="single"/>
              </w:rPr>
            </w:pPr>
            <w:r w:rsidRPr="00F8492A">
              <w:rPr>
                <w:rFonts w:ascii="Times New Roman" w:hAnsi="Times New Roman"/>
                <w:sz w:val="24"/>
              </w:rPr>
              <w:tab/>
            </w:r>
            <w:r w:rsidRPr="00806DED">
              <w:rPr>
                <w:rFonts w:ascii="Times New Roman" w:hAnsi="Times New Roman"/>
                <w:sz w:val="24"/>
                <w:u w:val="single"/>
              </w:rPr>
              <w:t xml:space="preserve">( </w:t>
            </w:r>
            <w:r w:rsidR="0021296E" w:rsidRPr="00806DED">
              <w:rPr>
                <w:rFonts w:ascii="Times New Roman" w:hAnsi="Times New Roman"/>
                <w:sz w:val="24"/>
                <w:u w:val="single"/>
              </w:rPr>
              <w:t>12</w:t>
            </w:r>
            <w:r w:rsidRPr="00806DED">
              <w:rPr>
                <w:rFonts w:ascii="Times New Roman" w:hAnsi="Times New Roman"/>
                <w:sz w:val="24"/>
                <w:u w:val="single"/>
              </w:rPr>
              <w:t>,000)</w:t>
            </w:r>
          </w:p>
          <w:p w14:paraId="032871E6" w14:textId="5BF0CFA9" w:rsidR="008C1355" w:rsidRPr="00F8492A" w:rsidRDefault="008C1355" w:rsidP="008C1355">
            <w:pPr>
              <w:widowControl/>
              <w:tabs>
                <w:tab w:val="decimal" w:pos="1115"/>
                <w:tab w:val="right" w:pos="151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F85213">
              <w:rPr>
                <w:rFonts w:ascii="Times New Roman" w:hAnsi="Times New Roman"/>
                <w:sz w:val="24"/>
                <w:u w:val="double"/>
              </w:rPr>
              <w:t>7</w:t>
            </w:r>
            <w:r w:rsidR="0021296E">
              <w:rPr>
                <w:rFonts w:ascii="Times New Roman" w:hAnsi="Times New Roman"/>
                <w:sz w:val="24"/>
                <w:u w:val="double"/>
              </w:rPr>
              <w:t>8,00</w:t>
            </w:r>
            <w:r w:rsidR="003D6675" w:rsidRPr="00F8492A">
              <w:rPr>
                <w:rFonts w:ascii="Times New Roman" w:hAnsi="Times New Roman"/>
                <w:sz w:val="24"/>
                <w:u w:val="double"/>
              </w:rPr>
              <w:t>0</w:t>
            </w:r>
          </w:p>
          <w:p w14:paraId="41A63A6E" w14:textId="460EC701" w:rsidR="008C1355" w:rsidRPr="00F8492A" w:rsidRDefault="008C1355" w:rsidP="008C1355">
            <w:pPr>
              <w:widowControl/>
              <w:tabs>
                <w:tab w:val="decimal" w:pos="1115"/>
                <w:tab w:val="right" w:pos="1510"/>
              </w:tabs>
              <w:spacing w:before="120"/>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13,</w:t>
            </w:r>
            <w:r w:rsidR="00A82BD7">
              <w:rPr>
                <w:rFonts w:ascii="Times New Roman" w:hAnsi="Times New Roman"/>
                <w:sz w:val="24"/>
                <w:u w:val="double"/>
              </w:rPr>
              <w:t>100</w:t>
            </w:r>
          </w:p>
          <w:p w14:paraId="211C63F1" w14:textId="367EB26D" w:rsidR="008C1355" w:rsidRPr="00F8492A" w:rsidRDefault="008C1355" w:rsidP="008C1355">
            <w:pPr>
              <w:widowControl/>
              <w:tabs>
                <w:tab w:val="decimal" w:pos="1115"/>
                <w:tab w:val="right" w:pos="1510"/>
              </w:tabs>
              <w:spacing w:before="180"/>
              <w:rPr>
                <w:rFonts w:ascii="Times New Roman" w:hAnsi="Times New Roman"/>
                <w:sz w:val="24"/>
              </w:rPr>
            </w:pPr>
            <w:r w:rsidRPr="00F8492A">
              <w:rPr>
                <w:rFonts w:ascii="Times New Roman" w:hAnsi="Times New Roman"/>
                <w:sz w:val="24"/>
              </w:rPr>
              <w:tab/>
              <w:t>$</w:t>
            </w:r>
            <w:r w:rsidR="0021296E">
              <w:rPr>
                <w:rFonts w:ascii="Times New Roman" w:hAnsi="Times New Roman"/>
                <w:sz w:val="24"/>
              </w:rPr>
              <w:t>9</w:t>
            </w:r>
            <w:r w:rsidRPr="00F8492A">
              <w:rPr>
                <w:rFonts w:ascii="Times New Roman" w:hAnsi="Times New Roman"/>
                <w:sz w:val="24"/>
              </w:rPr>
              <w:t>0,000</w:t>
            </w:r>
          </w:p>
          <w:p w14:paraId="5932D4D7" w14:textId="6A0E556F" w:rsidR="008C1355" w:rsidRPr="00806DED" w:rsidRDefault="008C1355" w:rsidP="008C1355">
            <w:pPr>
              <w:pStyle w:val="BodyText2"/>
              <w:tabs>
                <w:tab w:val="decimal" w:pos="1115"/>
                <w:tab w:val="right" w:pos="1510"/>
              </w:tabs>
              <w:rPr>
                <w:u w:val="single"/>
              </w:rPr>
            </w:pPr>
            <w:r w:rsidRPr="00F8492A">
              <w:tab/>
            </w:r>
            <w:r w:rsidRPr="00806DED">
              <w:rPr>
                <w:u w:val="single"/>
              </w:rPr>
              <w:t>(1</w:t>
            </w:r>
            <w:r w:rsidR="0021296E" w:rsidRPr="00806DED">
              <w:rPr>
                <w:u w:val="single"/>
              </w:rPr>
              <w:t>9</w:t>
            </w:r>
            <w:r w:rsidRPr="00806DED">
              <w:rPr>
                <w:u w:val="single"/>
              </w:rPr>
              <w:t>,</w:t>
            </w:r>
            <w:r w:rsidR="0021296E" w:rsidRPr="00806DED">
              <w:rPr>
                <w:u w:val="single"/>
              </w:rPr>
              <w:t>6</w:t>
            </w:r>
            <w:r w:rsidRPr="00806DED">
              <w:rPr>
                <w:u w:val="single"/>
              </w:rPr>
              <w:t>00)</w:t>
            </w:r>
          </w:p>
          <w:p w14:paraId="65A280AC" w14:textId="149C6225" w:rsidR="008C1355" w:rsidRPr="00F8492A" w:rsidRDefault="008C1355" w:rsidP="008C1355">
            <w:pPr>
              <w:widowControl/>
              <w:tabs>
                <w:tab w:val="decimal" w:pos="1115"/>
                <w:tab w:val="right" w:pos="1510"/>
              </w:tabs>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70</w:t>
            </w:r>
            <w:r w:rsidR="00F85213">
              <w:rPr>
                <w:rFonts w:ascii="Times New Roman" w:hAnsi="Times New Roman"/>
                <w:sz w:val="24"/>
                <w:u w:val="double"/>
              </w:rPr>
              <w:t>,</w:t>
            </w:r>
            <w:r w:rsidR="0021296E">
              <w:rPr>
                <w:rFonts w:ascii="Times New Roman" w:hAnsi="Times New Roman"/>
                <w:sz w:val="24"/>
                <w:u w:val="double"/>
              </w:rPr>
              <w:t>400</w:t>
            </w:r>
          </w:p>
          <w:p w14:paraId="262F2E69" w14:textId="3F1C6988" w:rsidR="008C1355" w:rsidRPr="00F8492A" w:rsidRDefault="008C1355" w:rsidP="00A82BD7">
            <w:pPr>
              <w:widowControl/>
              <w:tabs>
                <w:tab w:val="decimal" w:pos="1115"/>
                <w:tab w:val="right" w:pos="1510"/>
              </w:tabs>
              <w:spacing w:before="120"/>
              <w:rPr>
                <w:rFonts w:ascii="Times New Roman" w:hAnsi="Times New Roman"/>
                <w:sz w:val="24"/>
              </w:rPr>
            </w:pPr>
            <w:r w:rsidRPr="00F8492A">
              <w:rPr>
                <w:rFonts w:ascii="Times New Roman" w:hAnsi="Times New Roman"/>
                <w:sz w:val="24"/>
              </w:rPr>
              <w:tab/>
            </w:r>
            <w:r w:rsidRPr="00F8492A">
              <w:rPr>
                <w:rFonts w:ascii="Times New Roman" w:hAnsi="Times New Roman"/>
                <w:sz w:val="24"/>
                <w:u w:val="double"/>
              </w:rPr>
              <w:t>$</w:t>
            </w:r>
            <w:r w:rsidR="0021296E">
              <w:rPr>
                <w:rFonts w:ascii="Times New Roman" w:hAnsi="Times New Roman"/>
                <w:sz w:val="24"/>
                <w:u w:val="double"/>
              </w:rPr>
              <w:t>11,</w:t>
            </w:r>
            <w:r w:rsidR="00A82BD7">
              <w:rPr>
                <w:rFonts w:ascii="Times New Roman" w:hAnsi="Times New Roman"/>
                <w:sz w:val="24"/>
                <w:u w:val="double"/>
              </w:rPr>
              <w:t>428</w:t>
            </w:r>
            <w:r w:rsidR="00A82BD7" w:rsidRPr="00F8492A">
              <w:rPr>
                <w:rFonts w:ascii="Times New Roman" w:hAnsi="Times New Roman"/>
                <w:sz w:val="24"/>
              </w:rPr>
              <w:t xml:space="preserve">    </w:t>
            </w:r>
          </w:p>
        </w:tc>
      </w:tr>
    </w:tbl>
    <w:p w14:paraId="5454F87C" w14:textId="77777777" w:rsidR="001B3F60" w:rsidRPr="00BC43EA" w:rsidRDefault="001B3F60" w:rsidP="008C1355">
      <w:pPr>
        <w:widowControl/>
        <w:jc w:val="both"/>
        <w:rPr>
          <w:rFonts w:ascii="Times New Roman" w:hAnsi="Times New Roman"/>
        </w:rPr>
      </w:pPr>
    </w:p>
    <w:p w14:paraId="5ACD9B6A" w14:textId="4D248FA4" w:rsidR="008C1355" w:rsidRPr="00F8492A" w:rsidRDefault="008C1355" w:rsidP="00806DED">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By contributing the $</w:t>
      </w:r>
      <w:r w:rsidR="0021296E">
        <w:rPr>
          <w:rFonts w:ascii="Times New Roman" w:hAnsi="Times New Roman"/>
          <w:sz w:val="24"/>
        </w:rPr>
        <w:t>8</w:t>
      </w:r>
      <w:r w:rsidRPr="00F8492A">
        <w:rPr>
          <w:rFonts w:ascii="Times New Roman" w:hAnsi="Times New Roman"/>
          <w:sz w:val="24"/>
        </w:rPr>
        <w:t xml:space="preserve">,000 in </w:t>
      </w:r>
      <w:r w:rsidR="0001462D" w:rsidRPr="00F8492A">
        <w:rPr>
          <w:rFonts w:ascii="Times New Roman" w:hAnsi="Times New Roman"/>
          <w:sz w:val="24"/>
        </w:rPr>
        <w:t>201</w:t>
      </w:r>
      <w:r w:rsidR="0021296E">
        <w:rPr>
          <w:rFonts w:ascii="Times New Roman" w:hAnsi="Times New Roman"/>
          <w:sz w:val="24"/>
        </w:rPr>
        <w:t>9</w:t>
      </w:r>
      <w:r w:rsidRPr="00F8492A">
        <w:rPr>
          <w:rFonts w:ascii="Times New Roman" w:hAnsi="Times New Roman"/>
          <w:sz w:val="24"/>
        </w:rPr>
        <w:t xml:space="preserve">, Virginia is able to deduct the entire amount. </w:t>
      </w:r>
      <w:r>
        <w:rPr>
          <w:rFonts w:ascii="Times New Roman" w:hAnsi="Times New Roman"/>
          <w:sz w:val="24"/>
        </w:rPr>
        <w:t xml:space="preserve"> </w:t>
      </w:r>
      <w:r w:rsidRPr="00F8492A">
        <w:rPr>
          <w:rFonts w:ascii="Times New Roman" w:hAnsi="Times New Roman"/>
          <w:sz w:val="24"/>
        </w:rPr>
        <w:t>If $</w:t>
      </w:r>
      <w:r w:rsidR="0021296E">
        <w:rPr>
          <w:rFonts w:ascii="Times New Roman" w:hAnsi="Times New Roman"/>
          <w:sz w:val="24"/>
        </w:rPr>
        <w:t>4</w:t>
      </w:r>
      <w:r w:rsidRPr="00F8492A">
        <w:rPr>
          <w:rFonts w:ascii="Times New Roman" w:hAnsi="Times New Roman"/>
          <w:sz w:val="24"/>
        </w:rPr>
        <w:t>,000 is contributed in each year, only the $</w:t>
      </w:r>
      <w:r w:rsidR="0021296E">
        <w:rPr>
          <w:rFonts w:ascii="Times New Roman" w:hAnsi="Times New Roman"/>
          <w:sz w:val="24"/>
        </w:rPr>
        <w:t>4</w:t>
      </w:r>
      <w:r w:rsidRPr="00F8492A">
        <w:rPr>
          <w:rFonts w:ascii="Times New Roman" w:hAnsi="Times New Roman"/>
          <w:sz w:val="24"/>
        </w:rPr>
        <w:t xml:space="preserve">,000 contributed in </w:t>
      </w:r>
      <w:r w:rsidR="0001462D" w:rsidRPr="00F8492A">
        <w:rPr>
          <w:rFonts w:ascii="Times New Roman" w:hAnsi="Times New Roman"/>
          <w:sz w:val="24"/>
        </w:rPr>
        <w:t>201</w:t>
      </w:r>
      <w:r w:rsidR="0021296E">
        <w:rPr>
          <w:rFonts w:ascii="Times New Roman" w:hAnsi="Times New Roman"/>
          <w:sz w:val="24"/>
        </w:rPr>
        <w:t>9</w:t>
      </w:r>
      <w:r w:rsidR="0001462D" w:rsidRPr="00F8492A">
        <w:rPr>
          <w:rFonts w:ascii="Times New Roman" w:hAnsi="Times New Roman"/>
          <w:sz w:val="24"/>
        </w:rPr>
        <w:t xml:space="preserve"> </w:t>
      </w:r>
      <w:r w:rsidRPr="00F8492A">
        <w:rPr>
          <w:rFonts w:ascii="Times New Roman" w:hAnsi="Times New Roman"/>
          <w:sz w:val="24"/>
        </w:rPr>
        <w:t xml:space="preserve">is deductible. </w:t>
      </w:r>
      <w:r>
        <w:rPr>
          <w:rFonts w:ascii="Times New Roman" w:hAnsi="Times New Roman"/>
          <w:sz w:val="24"/>
        </w:rPr>
        <w:t xml:space="preserve"> </w:t>
      </w:r>
      <w:r w:rsidRPr="00F8492A">
        <w:rPr>
          <w:rFonts w:ascii="Times New Roman" w:hAnsi="Times New Roman"/>
          <w:sz w:val="24"/>
        </w:rPr>
        <w:t>No tax benefit is</w:t>
      </w:r>
      <w:r w:rsidR="004B5333">
        <w:rPr>
          <w:rFonts w:ascii="Times New Roman" w:hAnsi="Times New Roman"/>
          <w:sz w:val="24"/>
        </w:rPr>
        <w:t> </w:t>
      </w:r>
      <w:r w:rsidRPr="00F8492A">
        <w:rPr>
          <w:rFonts w:ascii="Times New Roman" w:hAnsi="Times New Roman"/>
          <w:sz w:val="24"/>
        </w:rPr>
        <w:t xml:space="preserve">received in </w:t>
      </w:r>
      <w:r w:rsidR="0001462D" w:rsidRPr="00F8492A">
        <w:rPr>
          <w:rFonts w:ascii="Times New Roman" w:hAnsi="Times New Roman"/>
          <w:sz w:val="24"/>
        </w:rPr>
        <w:t>201</w:t>
      </w:r>
      <w:r w:rsidR="0021296E">
        <w:rPr>
          <w:rFonts w:ascii="Times New Roman" w:hAnsi="Times New Roman"/>
          <w:sz w:val="24"/>
        </w:rPr>
        <w:t>8</w:t>
      </w:r>
      <w:r w:rsidR="0001462D" w:rsidRPr="00F8492A">
        <w:rPr>
          <w:rFonts w:ascii="Times New Roman" w:hAnsi="Times New Roman"/>
          <w:sz w:val="24"/>
        </w:rPr>
        <w:t xml:space="preserve"> </w:t>
      </w:r>
      <w:r w:rsidRPr="00F8492A">
        <w:rPr>
          <w:rFonts w:ascii="Times New Roman" w:hAnsi="Times New Roman"/>
          <w:sz w:val="24"/>
        </w:rPr>
        <w:t xml:space="preserve">because the contribution is less than the standard deduction. </w:t>
      </w:r>
      <w:r>
        <w:rPr>
          <w:rFonts w:ascii="Times New Roman" w:hAnsi="Times New Roman"/>
          <w:sz w:val="24"/>
        </w:rPr>
        <w:t xml:space="preserve"> </w:t>
      </w:r>
      <w:r w:rsidRPr="00F8492A">
        <w:rPr>
          <w:rFonts w:ascii="Times New Roman" w:hAnsi="Times New Roman"/>
          <w:sz w:val="24"/>
        </w:rPr>
        <w:t>If $</w:t>
      </w:r>
      <w:r w:rsidR="0021296E">
        <w:rPr>
          <w:rFonts w:ascii="Times New Roman" w:hAnsi="Times New Roman"/>
          <w:sz w:val="24"/>
        </w:rPr>
        <w:t>8</w:t>
      </w:r>
      <w:r w:rsidRPr="00F8492A">
        <w:rPr>
          <w:rFonts w:ascii="Times New Roman" w:hAnsi="Times New Roman"/>
          <w:sz w:val="24"/>
        </w:rPr>
        <w:t xml:space="preserve">,000 is contributed in </w:t>
      </w:r>
      <w:r w:rsidR="0001462D" w:rsidRPr="00F8492A">
        <w:rPr>
          <w:rFonts w:ascii="Times New Roman" w:hAnsi="Times New Roman"/>
          <w:sz w:val="24"/>
        </w:rPr>
        <w:t>201</w:t>
      </w:r>
      <w:r w:rsidR="0021296E">
        <w:rPr>
          <w:rFonts w:ascii="Times New Roman" w:hAnsi="Times New Roman"/>
          <w:sz w:val="24"/>
        </w:rPr>
        <w:t>8</w:t>
      </w:r>
      <w:r w:rsidRPr="00F8492A">
        <w:rPr>
          <w:rFonts w:ascii="Times New Roman" w:hAnsi="Times New Roman"/>
          <w:sz w:val="24"/>
        </w:rPr>
        <w:t>, then no tax benefit is received. pp. I:2</w:t>
      </w:r>
      <w:r w:rsidRPr="00F8492A">
        <w:rPr>
          <w:rFonts w:ascii="Times New Roman" w:hAnsi="Times New Roman"/>
          <w:sz w:val="24"/>
        </w:rPr>
        <w:noBreakHyphen/>
      </w:r>
      <w:r w:rsidR="00A82BD7" w:rsidRPr="00F8492A">
        <w:rPr>
          <w:rFonts w:ascii="Times New Roman" w:hAnsi="Times New Roman"/>
          <w:sz w:val="24"/>
        </w:rPr>
        <w:t>3</w:t>
      </w:r>
      <w:r w:rsidR="00A82BD7">
        <w:rPr>
          <w:rFonts w:ascii="Times New Roman" w:hAnsi="Times New Roman"/>
          <w:sz w:val="24"/>
        </w:rPr>
        <w:t>1</w:t>
      </w:r>
      <w:r w:rsidR="00A82BD7" w:rsidRPr="00F8492A">
        <w:rPr>
          <w:rFonts w:ascii="Times New Roman" w:hAnsi="Times New Roman"/>
          <w:sz w:val="24"/>
        </w:rPr>
        <w:t xml:space="preserve"> </w:t>
      </w:r>
      <w:r w:rsidRPr="00F8492A">
        <w:rPr>
          <w:rFonts w:ascii="Times New Roman" w:hAnsi="Times New Roman"/>
          <w:sz w:val="24"/>
        </w:rPr>
        <w:t>and I:2-</w:t>
      </w:r>
      <w:r w:rsidR="00A82BD7" w:rsidRPr="00F8492A">
        <w:rPr>
          <w:rFonts w:ascii="Times New Roman" w:hAnsi="Times New Roman"/>
          <w:sz w:val="24"/>
        </w:rPr>
        <w:t>3</w:t>
      </w:r>
      <w:r w:rsidR="00A82BD7">
        <w:rPr>
          <w:rFonts w:ascii="Times New Roman" w:hAnsi="Times New Roman"/>
          <w:sz w:val="24"/>
        </w:rPr>
        <w:t>2</w:t>
      </w:r>
      <w:r w:rsidRPr="00F8492A">
        <w:rPr>
          <w:rFonts w:ascii="Times New Roman" w:hAnsi="Times New Roman"/>
          <w:sz w:val="24"/>
        </w:rPr>
        <w:t>.</w:t>
      </w:r>
    </w:p>
    <w:p w14:paraId="1CD020B4" w14:textId="77777777" w:rsidR="008C1355" w:rsidRPr="009E3014" w:rsidRDefault="008C1355" w:rsidP="008C1355">
      <w:pPr>
        <w:widowControl/>
        <w:jc w:val="both"/>
        <w:rPr>
          <w:rFonts w:ascii="Times New Roman" w:hAnsi="Times New Roman"/>
          <w:b/>
        </w:rPr>
      </w:pPr>
    </w:p>
    <w:p w14:paraId="645670BF" w14:textId="77777777" w:rsidR="00400AF1" w:rsidRDefault="00400AF1">
      <w:pPr>
        <w:widowControl/>
        <w:autoSpaceDE/>
        <w:autoSpaceDN/>
        <w:adjustRightInd/>
        <w:rPr>
          <w:rFonts w:ascii="Times New Roman" w:hAnsi="Times New Roman"/>
          <w:b/>
          <w:sz w:val="24"/>
        </w:rPr>
      </w:pPr>
      <w:r>
        <w:rPr>
          <w:rFonts w:ascii="Times New Roman" w:hAnsi="Times New Roman"/>
          <w:b/>
          <w:sz w:val="24"/>
        </w:rPr>
        <w:br w:type="page"/>
      </w:r>
    </w:p>
    <w:p w14:paraId="77836225" w14:textId="3D10158C" w:rsidR="008C1355" w:rsidRPr="00F8492A" w:rsidRDefault="008C1355" w:rsidP="008C1355">
      <w:pPr>
        <w:widowControl/>
        <w:jc w:val="both"/>
        <w:rPr>
          <w:rFonts w:ascii="Times New Roman" w:hAnsi="Times New Roman"/>
          <w:sz w:val="24"/>
        </w:rPr>
      </w:pPr>
      <w:r w:rsidRPr="00F8492A">
        <w:rPr>
          <w:rFonts w:ascii="Times New Roman" w:hAnsi="Times New Roman"/>
          <w:b/>
          <w:sz w:val="24"/>
        </w:rPr>
        <w:lastRenderedPageBreak/>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21296E">
        <w:rPr>
          <w:rFonts w:ascii="Times New Roman" w:hAnsi="Times New Roman"/>
          <w:b/>
          <w:sz w:val="24"/>
        </w:rPr>
        <w:t>4</w:t>
      </w:r>
      <w:r w:rsidRPr="00F8492A">
        <w:rPr>
          <w:rFonts w:ascii="Times New Roman" w:hAnsi="Times New Roman"/>
          <w:sz w:val="24"/>
        </w:rPr>
        <w:tab/>
        <w:t>a.</w:t>
      </w:r>
      <w:r w:rsidRPr="00F8492A">
        <w:rPr>
          <w:rFonts w:ascii="Times New Roman" w:hAnsi="Times New Roman"/>
          <w:sz w:val="24"/>
        </w:rPr>
        <w:tab/>
        <w:t>1040A</w:t>
      </w:r>
    </w:p>
    <w:p w14:paraId="06590D98"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1040</w:t>
      </w:r>
    </w:p>
    <w:p w14:paraId="216B4647"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1040A</w:t>
      </w:r>
    </w:p>
    <w:p w14:paraId="2B73E544" w14:textId="77777777"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d.</w:t>
      </w:r>
      <w:r w:rsidRPr="00F8492A">
        <w:rPr>
          <w:rFonts w:ascii="Times New Roman" w:hAnsi="Times New Roman"/>
          <w:sz w:val="24"/>
        </w:rPr>
        <w:tab/>
        <w:t>1040A</w:t>
      </w:r>
    </w:p>
    <w:p w14:paraId="182F2285" w14:textId="48A8DDD5" w:rsidR="008C1355" w:rsidRPr="0059704B" w:rsidRDefault="0059704B" w:rsidP="0059704B">
      <w:pPr>
        <w:tabs>
          <w:tab w:val="left" w:pos="360"/>
        </w:tabs>
        <w:jc w:val="both"/>
        <w:rPr>
          <w:rFonts w:ascii="Times New Roman" w:hAnsi="Times New Roman"/>
          <w:spacing w:val="-2"/>
          <w:sz w:val="24"/>
        </w:rPr>
      </w:pPr>
      <w:r w:rsidRPr="0059704B">
        <w:rPr>
          <w:rFonts w:ascii="Times New Roman" w:hAnsi="Times New Roman"/>
          <w:spacing w:val="-2"/>
          <w:sz w:val="24"/>
        </w:rPr>
        <w:t xml:space="preserve">In parts a, c, and d, the taxpayer could file a Form 1040 instead of a Form 1040A but is not required to do so.  </w:t>
      </w:r>
      <w:r w:rsidR="008C1355" w:rsidRPr="0059704B">
        <w:rPr>
          <w:rFonts w:ascii="Times New Roman" w:hAnsi="Times New Roman"/>
          <w:sz w:val="24"/>
        </w:rPr>
        <w:t>p. I:2</w:t>
      </w:r>
      <w:r w:rsidR="008C1355" w:rsidRPr="0059704B">
        <w:rPr>
          <w:rFonts w:ascii="Times New Roman" w:hAnsi="Times New Roman"/>
          <w:sz w:val="24"/>
        </w:rPr>
        <w:noBreakHyphen/>
      </w:r>
      <w:r w:rsidR="00A82BD7" w:rsidRPr="0059704B">
        <w:rPr>
          <w:rFonts w:ascii="Times New Roman" w:hAnsi="Times New Roman"/>
          <w:sz w:val="24"/>
        </w:rPr>
        <w:t>3</w:t>
      </w:r>
      <w:r w:rsidR="00A82BD7">
        <w:rPr>
          <w:rFonts w:ascii="Times New Roman" w:hAnsi="Times New Roman"/>
          <w:sz w:val="24"/>
        </w:rPr>
        <w:t>5</w:t>
      </w:r>
      <w:r w:rsidR="008C1355" w:rsidRPr="0059704B">
        <w:rPr>
          <w:rFonts w:ascii="Times New Roman" w:hAnsi="Times New Roman"/>
          <w:sz w:val="24"/>
        </w:rPr>
        <w:t>.</w:t>
      </w:r>
    </w:p>
    <w:p w14:paraId="634C005C" w14:textId="77777777" w:rsidR="008C1355" w:rsidRPr="009E3014" w:rsidRDefault="008C1355" w:rsidP="008C1355">
      <w:pPr>
        <w:widowControl/>
        <w:tabs>
          <w:tab w:val="left" w:pos="-1440"/>
          <w:tab w:val="left" w:pos="-720"/>
          <w:tab w:val="left" w:pos="0"/>
          <w:tab w:val="left" w:pos="720"/>
          <w:tab w:val="left" w:pos="1440"/>
          <w:tab w:val="decimal" w:pos="9000"/>
          <w:tab w:val="right" w:pos="9360"/>
        </w:tabs>
        <w:jc w:val="both"/>
        <w:rPr>
          <w:rFonts w:ascii="Times New Roman" w:hAnsi="Times New Roman"/>
          <w:b/>
        </w:rPr>
      </w:pPr>
    </w:p>
    <w:p w14:paraId="75B6C487" w14:textId="79333860" w:rsidR="008C1355" w:rsidRPr="00F8492A" w:rsidRDefault="008C1355" w:rsidP="008C1355">
      <w:pPr>
        <w:widowControl/>
        <w:tabs>
          <w:tab w:val="left" w:pos="-1440"/>
          <w:tab w:val="left" w:pos="-720"/>
          <w:tab w:val="left" w:pos="0"/>
          <w:tab w:val="left" w:pos="720"/>
          <w:tab w:val="left" w:pos="1440"/>
          <w:tab w:val="decimal" w:pos="9000"/>
          <w:tab w:val="right" w:pos="9360"/>
        </w:tabs>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7D42C5">
        <w:rPr>
          <w:rFonts w:ascii="Times New Roman" w:hAnsi="Times New Roman"/>
          <w:b/>
          <w:sz w:val="24"/>
        </w:rPr>
        <w:t>5</w:t>
      </w:r>
      <w:r w:rsidRPr="00F8492A">
        <w:rPr>
          <w:rFonts w:ascii="Times New Roman" w:hAnsi="Times New Roman"/>
          <w:sz w:val="24"/>
        </w:rPr>
        <w:tab/>
        <w:t>a.</w:t>
      </w:r>
      <w:r w:rsidRPr="00F8492A">
        <w:rPr>
          <w:rFonts w:ascii="Times New Roman" w:hAnsi="Times New Roman"/>
          <w:sz w:val="24"/>
        </w:rPr>
        <w:tab/>
        <w:t>Maria’s adjusted gross income is $48,000.</w:t>
      </w:r>
    </w:p>
    <w:p w14:paraId="7F9E5996" w14:textId="77777777" w:rsidR="008C1355" w:rsidRPr="00F8492A" w:rsidRDefault="008C1355" w:rsidP="008C1355">
      <w:pPr>
        <w:pStyle w:val="Heading7"/>
        <w:ind w:left="1440" w:firstLine="0"/>
      </w:pPr>
      <w:r w:rsidRPr="00F8492A">
        <w:t>Salary</w:t>
      </w:r>
      <w:r w:rsidRPr="00F8492A">
        <w:tab/>
      </w:r>
      <w:r w:rsidRPr="00F8492A">
        <w:tab/>
      </w:r>
      <w:r w:rsidRPr="00F8492A">
        <w:tab/>
      </w:r>
      <w:r w:rsidRPr="00F8492A">
        <w:tab/>
      </w:r>
      <w:r w:rsidRPr="00F8492A">
        <w:tab/>
      </w:r>
      <w:r w:rsidRPr="00F8492A">
        <w:tab/>
      </w:r>
      <w:r w:rsidRPr="00F8492A">
        <w:tab/>
      </w:r>
      <w:r w:rsidRPr="00F8492A">
        <w:tab/>
      </w:r>
      <w:r w:rsidRPr="00F8492A">
        <w:tab/>
        <w:t>$51,000</w:t>
      </w:r>
    </w:p>
    <w:p w14:paraId="78DFDB15" w14:textId="77777777" w:rsidR="008C1355" w:rsidRPr="00F8492A" w:rsidRDefault="008C1355" w:rsidP="008C1355">
      <w:pPr>
        <w:widowControl/>
        <w:tabs>
          <w:tab w:val="left" w:pos="-1440"/>
          <w:tab w:val="left" w:pos="-720"/>
          <w:tab w:val="left" w:pos="0"/>
          <w:tab w:val="left" w:pos="720"/>
          <w:tab w:val="left" w:pos="1440"/>
        </w:tabs>
        <w:ind w:firstLine="90"/>
        <w:jc w:val="both"/>
        <w:rPr>
          <w:rFonts w:ascii="Times New Roman" w:hAnsi="Times New Roman"/>
          <w:sz w:val="24"/>
        </w:rPr>
      </w:pPr>
      <w:r w:rsidRPr="00F8492A">
        <w:rPr>
          <w:rFonts w:ascii="Times New Roman" w:hAnsi="Times New Roman"/>
          <w:sz w:val="24"/>
        </w:rPr>
        <w:tab/>
      </w:r>
      <w:r w:rsidRPr="00F8492A">
        <w:rPr>
          <w:rFonts w:ascii="Times New Roman" w:hAnsi="Times New Roman"/>
          <w:sz w:val="24"/>
        </w:rPr>
        <w:tab/>
        <w:t>Capital loss allowable</w:t>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t>(</w:t>
      </w:r>
      <w:r w:rsidRPr="00F8492A">
        <w:rPr>
          <w:rFonts w:ascii="Times New Roman" w:hAnsi="Times New Roman"/>
          <w:sz w:val="24"/>
          <w:u w:val="single"/>
        </w:rPr>
        <w:t xml:space="preserve">   3,000</w:t>
      </w:r>
      <w:r w:rsidRPr="00F8492A">
        <w:rPr>
          <w:rFonts w:ascii="Times New Roman" w:hAnsi="Times New Roman"/>
          <w:sz w:val="24"/>
        </w:rPr>
        <w:t>)</w:t>
      </w:r>
    </w:p>
    <w:p w14:paraId="3EE49DC1" w14:textId="77777777" w:rsidR="008C1355" w:rsidRDefault="008C1355" w:rsidP="008C1355">
      <w:pPr>
        <w:pStyle w:val="Heading7"/>
      </w:pPr>
      <w:r w:rsidRPr="00F8492A">
        <w:tab/>
      </w:r>
      <w:r w:rsidRPr="00F8492A">
        <w:tab/>
        <w:t>Adjusted gross income</w:t>
      </w:r>
      <w:r w:rsidRPr="00F8492A">
        <w:tab/>
      </w:r>
      <w:r w:rsidRPr="00F8492A">
        <w:tab/>
      </w:r>
      <w:r w:rsidRPr="00F8492A">
        <w:tab/>
      </w:r>
      <w:r w:rsidRPr="00F8492A">
        <w:tab/>
      </w:r>
      <w:r w:rsidRPr="00F8492A">
        <w:tab/>
      </w:r>
      <w:r w:rsidRPr="00F8492A">
        <w:tab/>
        <w:t>$48,000</w:t>
      </w:r>
    </w:p>
    <w:p w14:paraId="6384C8F5" w14:textId="77777777" w:rsidR="008C1355" w:rsidRPr="00937CE4" w:rsidRDefault="008C1355" w:rsidP="008C1355"/>
    <w:p w14:paraId="781E42A8" w14:textId="301804FC" w:rsidR="008C1355" w:rsidRPr="00F8492A" w:rsidRDefault="008C1355" w:rsidP="008C1355">
      <w:pPr>
        <w:pStyle w:val="Heading7"/>
        <w:numPr>
          <w:ilvl w:val="0"/>
          <w:numId w:val="10"/>
        </w:numPr>
      </w:pPr>
      <w:r w:rsidRPr="00F8492A">
        <w:t>Maria’s taxable income is $</w:t>
      </w:r>
      <w:r w:rsidR="00A82BD7" w:rsidRPr="00F8492A">
        <w:t>3</w:t>
      </w:r>
      <w:r w:rsidR="00A82BD7">
        <w:t>6</w:t>
      </w:r>
      <w:r w:rsidRPr="00F8492A">
        <w:t>,</w:t>
      </w:r>
      <w:r w:rsidR="00A82BD7">
        <w:t>00</w:t>
      </w:r>
      <w:r w:rsidR="00A82BD7" w:rsidRPr="00F8492A">
        <w:t>0</w:t>
      </w:r>
      <w:r w:rsidRPr="00F8492A">
        <w:t>.</w:t>
      </w:r>
    </w:p>
    <w:p w14:paraId="3BF01733" w14:textId="77777777" w:rsidR="008C1355" w:rsidRPr="00F8492A" w:rsidRDefault="008C1355" w:rsidP="008C1355">
      <w:pPr>
        <w:pStyle w:val="Heading7"/>
      </w:pPr>
      <w:r w:rsidRPr="00F8492A">
        <w:tab/>
      </w:r>
      <w:r w:rsidRPr="00F8492A">
        <w:tab/>
        <w:t>Adjusted gross income</w:t>
      </w:r>
      <w:r w:rsidRPr="00F8492A">
        <w:tab/>
      </w:r>
      <w:r w:rsidRPr="00F8492A">
        <w:tab/>
      </w:r>
      <w:r w:rsidRPr="00F8492A">
        <w:tab/>
      </w:r>
      <w:r w:rsidRPr="00F8492A">
        <w:tab/>
      </w:r>
      <w:r w:rsidRPr="00F8492A">
        <w:tab/>
      </w:r>
      <w:r w:rsidRPr="00F8492A">
        <w:tab/>
        <w:t>$48,000</w:t>
      </w:r>
    </w:p>
    <w:p w14:paraId="04B6D639" w14:textId="6A524B15" w:rsidR="008C1355" w:rsidRPr="00806DED" w:rsidRDefault="008C1355" w:rsidP="008C1355">
      <w:pPr>
        <w:rPr>
          <w:rFonts w:ascii="Times New Roman" w:hAnsi="Times New Roman"/>
          <w:sz w:val="24"/>
          <w:u w:val="single"/>
        </w:rPr>
      </w:pPr>
      <w:r w:rsidRPr="00F8492A">
        <w:rPr>
          <w:rFonts w:ascii="Times New Roman" w:hAnsi="Times New Roman"/>
        </w:rPr>
        <w:tab/>
      </w:r>
      <w:r w:rsidRPr="00F8492A">
        <w:rPr>
          <w:rFonts w:ascii="Times New Roman" w:hAnsi="Times New Roman"/>
        </w:rPr>
        <w:tab/>
      </w:r>
      <w:r w:rsidRPr="00F8492A">
        <w:rPr>
          <w:rFonts w:ascii="Times New Roman" w:hAnsi="Times New Roman"/>
          <w:sz w:val="24"/>
        </w:rPr>
        <w:t>Standard deduction</w:t>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806DED">
        <w:rPr>
          <w:rFonts w:ascii="Times New Roman" w:hAnsi="Times New Roman"/>
          <w:sz w:val="24"/>
          <w:u w:val="single"/>
        </w:rPr>
        <w:t>(</w:t>
      </w:r>
      <w:r w:rsidR="0092402A">
        <w:rPr>
          <w:rFonts w:ascii="Times New Roman" w:hAnsi="Times New Roman"/>
          <w:sz w:val="24"/>
          <w:u w:val="single"/>
        </w:rPr>
        <w:t xml:space="preserve"> </w:t>
      </w:r>
      <w:r w:rsidR="007D42C5" w:rsidRPr="00806DED">
        <w:rPr>
          <w:rFonts w:ascii="Times New Roman" w:hAnsi="Times New Roman"/>
          <w:sz w:val="24"/>
          <w:u w:val="single"/>
        </w:rPr>
        <w:t>12</w:t>
      </w:r>
      <w:r w:rsidRPr="00806DED">
        <w:rPr>
          <w:rFonts w:ascii="Times New Roman" w:hAnsi="Times New Roman"/>
          <w:sz w:val="24"/>
          <w:u w:val="single"/>
        </w:rPr>
        <w:t>,</w:t>
      </w:r>
      <w:r w:rsidR="007D42C5" w:rsidRPr="00806DED">
        <w:rPr>
          <w:rFonts w:ascii="Times New Roman" w:hAnsi="Times New Roman"/>
          <w:sz w:val="24"/>
          <w:u w:val="single"/>
        </w:rPr>
        <w:t>00</w:t>
      </w:r>
      <w:r w:rsidR="0001462D" w:rsidRPr="00806DED">
        <w:rPr>
          <w:rFonts w:ascii="Times New Roman" w:hAnsi="Times New Roman"/>
          <w:sz w:val="24"/>
          <w:u w:val="single"/>
        </w:rPr>
        <w:t>0</w:t>
      </w:r>
      <w:r w:rsidRPr="00806DED">
        <w:rPr>
          <w:rFonts w:ascii="Times New Roman" w:hAnsi="Times New Roman"/>
          <w:sz w:val="24"/>
          <w:u w:val="single"/>
        </w:rPr>
        <w:t>)</w:t>
      </w:r>
    </w:p>
    <w:p w14:paraId="73743E45" w14:textId="75E8CD18" w:rsidR="008C1355" w:rsidRDefault="008C1355" w:rsidP="008C1355">
      <w:pPr>
        <w:rPr>
          <w:rFonts w:ascii="Times New Roman" w:hAnsi="Times New Roman"/>
          <w:sz w:val="24"/>
          <w:u w:val="double"/>
        </w:rPr>
      </w:pPr>
      <w:r w:rsidRPr="00F8492A">
        <w:rPr>
          <w:rFonts w:ascii="Times New Roman" w:hAnsi="Times New Roman"/>
          <w:sz w:val="24"/>
        </w:rPr>
        <w:tab/>
      </w:r>
      <w:r w:rsidRPr="00F8492A">
        <w:rPr>
          <w:rFonts w:ascii="Times New Roman" w:hAnsi="Times New Roman"/>
          <w:sz w:val="24"/>
        </w:rPr>
        <w:tab/>
        <w:t>Taxable income</w:t>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rPr>
        <w:tab/>
      </w:r>
      <w:r w:rsidRPr="00F8492A">
        <w:rPr>
          <w:rFonts w:ascii="Times New Roman" w:hAnsi="Times New Roman"/>
          <w:sz w:val="24"/>
          <w:u w:val="double"/>
        </w:rPr>
        <w:t>$3</w:t>
      </w:r>
      <w:r w:rsidR="007D42C5">
        <w:rPr>
          <w:rFonts w:ascii="Times New Roman" w:hAnsi="Times New Roman"/>
          <w:sz w:val="24"/>
          <w:u w:val="double"/>
        </w:rPr>
        <w:t>6</w:t>
      </w:r>
      <w:r w:rsidRPr="00F8492A">
        <w:rPr>
          <w:rFonts w:ascii="Times New Roman" w:hAnsi="Times New Roman"/>
          <w:sz w:val="24"/>
          <w:u w:val="double"/>
        </w:rPr>
        <w:t>,</w:t>
      </w:r>
      <w:r w:rsidR="007D42C5">
        <w:rPr>
          <w:rFonts w:ascii="Times New Roman" w:hAnsi="Times New Roman"/>
          <w:sz w:val="24"/>
          <w:u w:val="double"/>
        </w:rPr>
        <w:t>0</w:t>
      </w:r>
      <w:r w:rsidR="007404EC">
        <w:rPr>
          <w:rFonts w:ascii="Times New Roman" w:hAnsi="Times New Roman"/>
          <w:sz w:val="24"/>
          <w:u w:val="double"/>
        </w:rPr>
        <w:t>0</w:t>
      </w:r>
      <w:r w:rsidR="0001462D" w:rsidRPr="00F8492A">
        <w:rPr>
          <w:rFonts w:ascii="Times New Roman" w:hAnsi="Times New Roman"/>
          <w:sz w:val="24"/>
          <w:u w:val="double"/>
        </w:rPr>
        <w:t>0</w:t>
      </w:r>
    </w:p>
    <w:p w14:paraId="4D85C1FF" w14:textId="77777777" w:rsidR="009E3014" w:rsidRPr="002F5098" w:rsidRDefault="009E3014" w:rsidP="009E3014"/>
    <w:p w14:paraId="1F7020E4" w14:textId="1E385720" w:rsidR="008C1355" w:rsidRPr="00806DED" w:rsidRDefault="008C1355" w:rsidP="00806DED">
      <w:pPr>
        <w:pStyle w:val="ListParagraph"/>
        <w:numPr>
          <w:ilvl w:val="0"/>
          <w:numId w:val="10"/>
        </w:numPr>
        <w:rPr>
          <w:rFonts w:ascii="Times New Roman" w:hAnsi="Times New Roman"/>
          <w:sz w:val="24"/>
        </w:rPr>
      </w:pPr>
      <w:r w:rsidRPr="00806DED">
        <w:rPr>
          <w:rFonts w:ascii="Times New Roman" w:hAnsi="Times New Roman"/>
          <w:sz w:val="24"/>
        </w:rPr>
        <w:t>Maria’s tax liability is $</w:t>
      </w:r>
      <w:r w:rsidR="007D42C5" w:rsidRPr="00806DED">
        <w:rPr>
          <w:rFonts w:ascii="Times New Roman" w:hAnsi="Times New Roman"/>
          <w:sz w:val="24"/>
        </w:rPr>
        <w:t>4</w:t>
      </w:r>
      <w:r w:rsidRPr="00806DED">
        <w:rPr>
          <w:rFonts w:ascii="Times New Roman" w:hAnsi="Times New Roman"/>
          <w:sz w:val="24"/>
        </w:rPr>
        <w:t>,</w:t>
      </w:r>
      <w:r w:rsidR="007D42C5" w:rsidRPr="00806DED">
        <w:rPr>
          <w:rFonts w:ascii="Times New Roman" w:hAnsi="Times New Roman"/>
          <w:sz w:val="24"/>
        </w:rPr>
        <w:t>130</w:t>
      </w:r>
      <w:r w:rsidRPr="00806DED">
        <w:rPr>
          <w:rFonts w:ascii="Times New Roman" w:hAnsi="Times New Roman"/>
          <w:sz w:val="24"/>
        </w:rPr>
        <w:t>.</w:t>
      </w:r>
    </w:p>
    <w:p w14:paraId="2BAA88B8" w14:textId="77777777" w:rsidR="007D42C5" w:rsidRPr="00806DED" w:rsidRDefault="007D42C5" w:rsidP="00806DED">
      <w:pPr>
        <w:pStyle w:val="ListParagraph"/>
        <w:ind w:left="1440"/>
        <w:rPr>
          <w:rFonts w:ascii="Times New Roman" w:hAnsi="Times New Roman"/>
          <w:sz w:val="24"/>
        </w:rPr>
      </w:pPr>
    </w:p>
    <w:p w14:paraId="484BD608" w14:textId="1BC4CBB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-5</w:t>
      </w:r>
      <w:r w:rsidR="007D42C5">
        <w:rPr>
          <w:rFonts w:ascii="Times New Roman" w:hAnsi="Times New Roman"/>
          <w:b/>
          <w:sz w:val="24"/>
        </w:rPr>
        <w:t>6</w:t>
      </w:r>
      <w:r w:rsidRPr="00F8492A">
        <w:rPr>
          <w:rFonts w:ascii="Times New Roman" w:hAnsi="Times New Roman"/>
          <w:sz w:val="24"/>
        </w:rPr>
        <w:tab/>
        <w:t>a.</w:t>
      </w:r>
      <w:r w:rsidRPr="00F8492A">
        <w:rPr>
          <w:rFonts w:ascii="Times New Roman" w:hAnsi="Times New Roman"/>
          <w:sz w:val="24"/>
        </w:rPr>
        <w:tab/>
        <w:t>As no special rules apply and taxable income is $83,000, the gross tax is $1</w:t>
      </w:r>
      <w:r w:rsidR="007D42C5">
        <w:rPr>
          <w:rFonts w:ascii="Times New Roman" w:hAnsi="Times New Roman"/>
          <w:sz w:val="24"/>
        </w:rPr>
        <w:t>0</w:t>
      </w:r>
      <w:r w:rsidRPr="00F8492A">
        <w:rPr>
          <w:rFonts w:ascii="Times New Roman" w:hAnsi="Times New Roman"/>
          <w:sz w:val="24"/>
        </w:rPr>
        <w:t>,</w:t>
      </w:r>
      <w:r w:rsidR="007D42C5">
        <w:rPr>
          <w:rFonts w:ascii="Times New Roman" w:hAnsi="Times New Roman"/>
          <w:sz w:val="24"/>
        </w:rPr>
        <w:t>139</w:t>
      </w:r>
      <w:r w:rsidRPr="00F8492A">
        <w:rPr>
          <w:rFonts w:ascii="Times New Roman" w:hAnsi="Times New Roman"/>
          <w:sz w:val="24"/>
        </w:rPr>
        <w:t>.</w:t>
      </w:r>
    </w:p>
    <w:p w14:paraId="205ECCEC" w14:textId="67C7E7CC" w:rsidR="008C1355" w:rsidRPr="00F8492A" w:rsidRDefault="008C1355" w:rsidP="008C1355">
      <w:pPr>
        <w:widowControl/>
        <w:ind w:firstLine="720"/>
        <w:jc w:val="both"/>
        <w:rPr>
          <w:rFonts w:ascii="Times New Roman" w:hAnsi="Times New Roman"/>
          <w:sz w:val="24"/>
        </w:rPr>
      </w:pPr>
      <w:r w:rsidRPr="00F8492A">
        <w:rPr>
          <w:rFonts w:ascii="Times New Roman" w:hAnsi="Times New Roman"/>
          <w:sz w:val="24"/>
        </w:rPr>
        <w:t>b.</w:t>
      </w:r>
      <w:r w:rsidRPr="00F8492A">
        <w:rPr>
          <w:rFonts w:ascii="Times New Roman" w:hAnsi="Times New Roman"/>
          <w:sz w:val="24"/>
        </w:rPr>
        <w:tab/>
        <w:t>Ralph and Tina are entitled to a child credit for Tina equal to $</w:t>
      </w:r>
      <w:r w:rsidR="007D42C5">
        <w:rPr>
          <w:rFonts w:ascii="Times New Roman" w:hAnsi="Times New Roman"/>
          <w:sz w:val="24"/>
        </w:rPr>
        <w:t>2</w:t>
      </w:r>
      <w:r w:rsidRPr="00F8492A">
        <w:rPr>
          <w:rFonts w:ascii="Times New Roman" w:hAnsi="Times New Roman"/>
          <w:sz w:val="24"/>
        </w:rPr>
        <w:t>,000.</w:t>
      </w:r>
    </w:p>
    <w:p w14:paraId="6FE82F4E" w14:textId="77777777" w:rsidR="008C1355" w:rsidRDefault="008C1355" w:rsidP="008C1355">
      <w:pPr>
        <w:widowControl/>
        <w:ind w:firstLine="720"/>
        <w:jc w:val="both"/>
        <w:rPr>
          <w:rFonts w:ascii="Times New Roman" w:hAnsi="Times New Roman"/>
          <w:sz w:val="24"/>
        </w:rPr>
      </w:pPr>
      <w:r w:rsidRPr="00F8492A">
        <w:rPr>
          <w:rFonts w:ascii="Times New Roman" w:hAnsi="Times New Roman"/>
          <w:sz w:val="24"/>
        </w:rPr>
        <w:t>c.</w:t>
      </w:r>
      <w:r w:rsidRPr="00F8492A">
        <w:rPr>
          <w:rFonts w:ascii="Times New Roman" w:hAnsi="Times New Roman"/>
          <w:sz w:val="24"/>
        </w:rPr>
        <w:tab/>
        <w:t>Pam's gross tax is computed as follows:</w:t>
      </w:r>
    </w:p>
    <w:p w14:paraId="396BBEAB" w14:textId="77777777" w:rsidR="008C1355" w:rsidRPr="004326E4" w:rsidRDefault="008C1355" w:rsidP="008C1355">
      <w:pPr>
        <w:widowControl/>
        <w:ind w:firstLine="720"/>
        <w:jc w:val="both"/>
        <w:rPr>
          <w:rFonts w:ascii="Times New Roman" w:hAnsi="Times New Roman"/>
          <w:sz w:val="16"/>
        </w:rPr>
      </w:pPr>
    </w:p>
    <w:p w14:paraId="757E7F5C" w14:textId="77777777" w:rsidR="008C1355" w:rsidRPr="00F8492A" w:rsidRDefault="0059704B" w:rsidP="00824648">
      <w:pPr>
        <w:pStyle w:val="Heading2"/>
        <w:tabs>
          <w:tab w:val="clear" w:pos="8640"/>
          <w:tab w:val="left" w:pos="3960"/>
          <w:tab w:val="left" w:pos="4230"/>
          <w:tab w:val="left" w:pos="5490"/>
          <w:tab w:val="left" w:pos="7992"/>
          <w:tab w:val="decimal" w:pos="8190"/>
          <w:tab w:val="left" w:pos="8370"/>
          <w:tab w:val="decimal" w:pos="8523"/>
          <w:tab w:val="decimal" w:pos="9000"/>
        </w:tabs>
      </w:pPr>
      <w:r>
        <w:t>Adjusted gross income (interest)</w:t>
      </w:r>
      <w:r w:rsidR="008C1355" w:rsidRPr="00F8492A">
        <w:tab/>
      </w:r>
      <w:r w:rsidR="00777893">
        <w:tab/>
      </w:r>
      <w:r w:rsidR="00777893">
        <w:tab/>
      </w:r>
      <w:r w:rsidR="008C1355" w:rsidRPr="00F8492A">
        <w:t>$</w:t>
      </w:r>
      <w:r w:rsidR="004364B3">
        <w:t>3</w:t>
      </w:r>
      <w:r w:rsidR="008C1355" w:rsidRPr="00F8492A">
        <w:t>,500</w:t>
      </w:r>
    </w:p>
    <w:p w14:paraId="10E8D314" w14:textId="77777777" w:rsidR="008C1355" w:rsidRPr="00F8492A" w:rsidRDefault="008C1355" w:rsidP="00487310">
      <w:pPr>
        <w:pStyle w:val="Heading2"/>
        <w:tabs>
          <w:tab w:val="clear" w:pos="8640"/>
          <w:tab w:val="left" w:pos="3960"/>
          <w:tab w:val="left" w:pos="4230"/>
          <w:tab w:val="left" w:pos="5490"/>
          <w:tab w:val="left" w:pos="7992"/>
          <w:tab w:val="decimal" w:pos="8190"/>
          <w:tab w:val="left" w:pos="8370"/>
          <w:tab w:val="decimal" w:pos="8523"/>
          <w:tab w:val="decimal" w:pos="9000"/>
        </w:tabs>
      </w:pPr>
      <w:r w:rsidRPr="00F8492A">
        <w:t>Minus:  Standard deduction</w:t>
      </w:r>
      <w:r w:rsidRPr="00F8492A">
        <w:tab/>
      </w:r>
      <w:r w:rsidR="00487310">
        <w:tab/>
      </w:r>
      <w:r w:rsidR="00487310">
        <w:tab/>
      </w:r>
      <w:r w:rsidRPr="004C21BC">
        <w:rPr>
          <w:u w:val="single"/>
        </w:rPr>
        <w:t>(</w:t>
      </w:r>
      <w:r w:rsidRPr="00FD2E2B">
        <w:rPr>
          <w:sz w:val="16"/>
          <w:u w:val="single"/>
        </w:rPr>
        <w:t xml:space="preserve"> </w:t>
      </w:r>
      <w:r w:rsidR="00C028EA">
        <w:rPr>
          <w:u w:val="single"/>
        </w:rPr>
        <w:t>1</w:t>
      </w:r>
      <w:r w:rsidR="00BB1DAC">
        <w:rPr>
          <w:u w:val="single"/>
        </w:rPr>
        <w:t>,</w:t>
      </w:r>
      <w:r w:rsidR="00C028EA">
        <w:rPr>
          <w:u w:val="single"/>
        </w:rPr>
        <w:t>0</w:t>
      </w:r>
      <w:r w:rsidR="00A17C78">
        <w:rPr>
          <w:u w:val="single"/>
        </w:rPr>
        <w:t>5</w:t>
      </w:r>
      <w:r w:rsidR="00C028EA">
        <w:rPr>
          <w:u w:val="single"/>
        </w:rPr>
        <w:t>0</w:t>
      </w:r>
      <w:r w:rsidRPr="00F8492A">
        <w:t>)</w:t>
      </w:r>
    </w:p>
    <w:p w14:paraId="4EF6540C" w14:textId="77777777" w:rsidR="008C1355" w:rsidRDefault="008C1355" w:rsidP="004B380F">
      <w:pPr>
        <w:widowControl/>
        <w:tabs>
          <w:tab w:val="decimal" w:pos="8658"/>
          <w:tab w:val="right" w:pos="9360"/>
        </w:tabs>
        <w:ind w:firstLine="1440"/>
        <w:jc w:val="both"/>
        <w:rPr>
          <w:rFonts w:ascii="Times New Roman" w:hAnsi="Times New Roman"/>
          <w:sz w:val="24"/>
          <w:u w:val="double"/>
        </w:rPr>
      </w:pPr>
      <w:r w:rsidRPr="00F8492A">
        <w:rPr>
          <w:rFonts w:ascii="Times New Roman" w:hAnsi="Times New Roman"/>
          <w:sz w:val="24"/>
        </w:rPr>
        <w:t>Taxable income</w:t>
      </w:r>
      <w:r w:rsidRPr="00F8492A">
        <w:rPr>
          <w:rFonts w:ascii="Times New Roman" w:hAnsi="Times New Roman"/>
          <w:sz w:val="24"/>
        </w:rPr>
        <w:tab/>
      </w:r>
      <w:r w:rsidRPr="00F8492A">
        <w:rPr>
          <w:rFonts w:ascii="Times New Roman" w:hAnsi="Times New Roman"/>
          <w:sz w:val="24"/>
          <w:u w:val="double"/>
        </w:rPr>
        <w:t>$</w:t>
      </w:r>
      <w:r w:rsidR="004364B3">
        <w:rPr>
          <w:rFonts w:ascii="Times New Roman" w:hAnsi="Times New Roman"/>
          <w:sz w:val="24"/>
          <w:u w:val="double"/>
        </w:rPr>
        <w:t>2</w:t>
      </w:r>
      <w:r w:rsidRPr="00F8492A">
        <w:rPr>
          <w:rFonts w:ascii="Times New Roman" w:hAnsi="Times New Roman"/>
          <w:sz w:val="24"/>
          <w:u w:val="double"/>
        </w:rPr>
        <w:t>,</w:t>
      </w:r>
      <w:r w:rsidR="00A17C78">
        <w:rPr>
          <w:rFonts w:ascii="Times New Roman" w:hAnsi="Times New Roman"/>
          <w:sz w:val="24"/>
          <w:u w:val="double"/>
        </w:rPr>
        <w:t>45</w:t>
      </w:r>
      <w:r w:rsidR="00C028EA" w:rsidRPr="00F8492A">
        <w:rPr>
          <w:rFonts w:ascii="Times New Roman" w:hAnsi="Times New Roman"/>
          <w:sz w:val="24"/>
          <w:u w:val="double"/>
        </w:rPr>
        <w:t>0</w:t>
      </w:r>
    </w:p>
    <w:p w14:paraId="5B032986" w14:textId="77777777" w:rsidR="008C1355" w:rsidRPr="004326E4" w:rsidRDefault="008C1355" w:rsidP="008C1355">
      <w:pPr>
        <w:widowControl/>
        <w:tabs>
          <w:tab w:val="decimal" w:pos="8640"/>
          <w:tab w:val="right" w:pos="9360"/>
        </w:tabs>
        <w:ind w:firstLine="1440"/>
        <w:jc w:val="both"/>
        <w:rPr>
          <w:rFonts w:ascii="Times New Roman" w:hAnsi="Times New Roman"/>
          <w:sz w:val="18"/>
        </w:rPr>
      </w:pPr>
    </w:p>
    <w:p w14:paraId="235CD95D" w14:textId="579D4B56" w:rsidR="007D42C5" w:rsidRPr="0015513B" w:rsidRDefault="00414734"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7D42C5" w:rsidRPr="0015513B">
        <w:rPr>
          <w:rFonts w:ascii="Times New Roman" w:hAnsi="Times New Roman"/>
          <w:sz w:val="24"/>
        </w:rPr>
        <w:t xml:space="preserve">Net unearned income = $3,500 </w:t>
      </w:r>
      <w:r>
        <w:rPr>
          <w:rFonts w:ascii="Times New Roman" w:hAnsi="Times New Roman"/>
          <w:sz w:val="24"/>
        </w:rPr>
        <w:t>-</w:t>
      </w:r>
      <w:r w:rsidR="007D42C5" w:rsidRPr="0015513B">
        <w:rPr>
          <w:rFonts w:ascii="Times New Roman" w:hAnsi="Times New Roman"/>
          <w:sz w:val="24"/>
        </w:rPr>
        <w:t xml:space="preserve"> $1,050 </w:t>
      </w:r>
      <w:r>
        <w:rPr>
          <w:rFonts w:ascii="Times New Roman" w:hAnsi="Times New Roman"/>
          <w:sz w:val="24"/>
        </w:rPr>
        <w:t>-</w:t>
      </w:r>
      <w:r w:rsidR="007D42C5" w:rsidRPr="0015513B">
        <w:rPr>
          <w:rFonts w:ascii="Times New Roman" w:hAnsi="Times New Roman"/>
          <w:sz w:val="24"/>
        </w:rPr>
        <w:t xml:space="preserve"> $1,050 = $1,400</w:t>
      </w:r>
    </w:p>
    <w:p w14:paraId="3C0B9CE7" w14:textId="77777777" w:rsidR="007D42C5" w:rsidRPr="0015513B" w:rsidRDefault="007D42C5"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248F14C6" w14:textId="485FF663" w:rsidR="007D42C5" w:rsidRPr="0015513B" w:rsidRDefault="00414734"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007D42C5" w:rsidRPr="0015513B">
        <w:rPr>
          <w:rFonts w:ascii="Times New Roman" w:hAnsi="Times New Roman"/>
          <w:sz w:val="24"/>
        </w:rPr>
        <w:t xml:space="preserve">Earned taxable income = $2,450 </w:t>
      </w:r>
      <w:r>
        <w:rPr>
          <w:rFonts w:ascii="Times New Roman" w:hAnsi="Times New Roman"/>
          <w:sz w:val="24"/>
        </w:rPr>
        <w:t>-</w:t>
      </w:r>
      <w:r w:rsidR="007D42C5" w:rsidRPr="0015513B">
        <w:rPr>
          <w:rFonts w:ascii="Times New Roman" w:hAnsi="Times New Roman"/>
          <w:sz w:val="24"/>
        </w:rPr>
        <w:t xml:space="preserve"> $1,400 = $1,050</w:t>
      </w:r>
    </w:p>
    <w:p w14:paraId="201CB504" w14:textId="77777777" w:rsidR="007D42C5" w:rsidRPr="0015513B" w:rsidRDefault="007D42C5"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08592011" w14:textId="46108AAC" w:rsidR="007D42C5" w:rsidRPr="0015513B" w:rsidRDefault="007D42C5" w:rsidP="00806DED">
      <w:pPr>
        <w:tabs>
          <w:tab w:val="left" w:pos="-1440"/>
          <w:tab w:val="left" w:pos="-720"/>
          <w:tab w:val="left" w:pos="0"/>
          <w:tab w:val="left" w:pos="360"/>
          <w:tab w:val="decimal" w:pos="8640"/>
          <w:tab w:val="right" w:pos="9360"/>
        </w:tabs>
        <w:jc w:val="both"/>
        <w:rPr>
          <w:rFonts w:ascii="Times New Roman" w:hAnsi="Times New Roman"/>
          <w:sz w:val="24"/>
        </w:rPr>
      </w:pPr>
      <w:r w:rsidRPr="0015513B">
        <w:rPr>
          <w:rFonts w:ascii="Times New Roman" w:hAnsi="Times New Roman"/>
          <w:sz w:val="24"/>
        </w:rPr>
        <w:t>A 10% tax rate applies to the first $3,600 ($1,050 + $2,550) of Pam’s taxable</w:t>
      </w:r>
      <w:r w:rsidR="00414734">
        <w:rPr>
          <w:rFonts w:ascii="Times New Roman" w:hAnsi="Times New Roman"/>
          <w:sz w:val="24"/>
        </w:rPr>
        <w:t xml:space="preserve"> </w:t>
      </w:r>
      <w:r w:rsidRPr="0015513B">
        <w:rPr>
          <w:rFonts w:ascii="Times New Roman" w:hAnsi="Times New Roman"/>
          <w:sz w:val="24"/>
        </w:rPr>
        <w:t xml:space="preserve">income. </w:t>
      </w:r>
      <w:r w:rsidR="00414734">
        <w:rPr>
          <w:rFonts w:ascii="Times New Roman" w:hAnsi="Times New Roman"/>
          <w:sz w:val="24"/>
        </w:rPr>
        <w:t xml:space="preserve"> </w:t>
      </w:r>
      <w:r w:rsidRPr="0015513B">
        <w:rPr>
          <w:rFonts w:ascii="Times New Roman" w:hAnsi="Times New Roman"/>
          <w:sz w:val="24"/>
        </w:rPr>
        <w:t xml:space="preserve">Because her $2,450 taxable income is less than $3,600, Pam’s tax is $245 (10% </w:t>
      </w:r>
      <w:r w:rsidR="00414734">
        <w:rPr>
          <w:rFonts w:ascii="Times New Roman" w:hAnsi="Times New Roman"/>
          <w:sz w:val="24"/>
        </w:rPr>
        <w:t>x</w:t>
      </w:r>
      <w:r w:rsidRPr="0015513B">
        <w:rPr>
          <w:rFonts w:ascii="Times New Roman" w:hAnsi="Times New Roman"/>
          <w:sz w:val="24"/>
        </w:rPr>
        <w:t xml:space="preserve"> $2,450).</w:t>
      </w:r>
    </w:p>
    <w:p w14:paraId="5E2FD5D6" w14:textId="77777777" w:rsidR="007D42C5" w:rsidRPr="0015513B" w:rsidRDefault="007D42C5"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6C2B4C47" w14:textId="03A4C09B" w:rsidR="007D42C5" w:rsidRPr="008C7A57" w:rsidRDefault="00414734"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Pr>
          <w:rFonts w:ascii="Times New Roman" w:hAnsi="Times New Roman"/>
          <w:sz w:val="24"/>
        </w:rPr>
        <w:tab/>
      </w:r>
      <w:r>
        <w:rPr>
          <w:rFonts w:ascii="Times New Roman" w:hAnsi="Times New Roman"/>
          <w:sz w:val="24"/>
        </w:rPr>
        <w:tab/>
      </w:r>
      <w:r w:rsidR="007D42C5" w:rsidRPr="0015513B">
        <w:rPr>
          <w:rFonts w:ascii="Times New Roman" w:hAnsi="Times New Roman"/>
          <w:sz w:val="24"/>
        </w:rPr>
        <w:t>d.</w:t>
      </w:r>
      <w:r w:rsidR="007D42C5" w:rsidRPr="0015513B">
        <w:rPr>
          <w:rFonts w:ascii="Times New Roman" w:hAnsi="Times New Roman"/>
          <w:sz w:val="24"/>
        </w:rPr>
        <w:tab/>
        <w:t xml:space="preserve">If Pam were age 25, her tax would be computed using the tax rate schedule for a single </w:t>
      </w:r>
      <w:r w:rsidR="007D42C5" w:rsidRPr="008C7A57">
        <w:rPr>
          <w:rFonts w:ascii="Times New Roman" w:hAnsi="Times New Roman"/>
          <w:sz w:val="24"/>
        </w:rPr>
        <w:t xml:space="preserve">individual. </w:t>
      </w:r>
      <w:r>
        <w:rPr>
          <w:rFonts w:ascii="Times New Roman" w:hAnsi="Times New Roman"/>
          <w:sz w:val="24"/>
        </w:rPr>
        <w:t xml:space="preserve"> </w:t>
      </w:r>
      <w:r w:rsidR="007D42C5" w:rsidRPr="008C7A57">
        <w:rPr>
          <w:rFonts w:ascii="Times New Roman" w:hAnsi="Times New Roman"/>
          <w:sz w:val="24"/>
        </w:rPr>
        <w:t xml:space="preserve">As her $2,450 taxable income is less than $9,525, Pam’s tax is $245 (10% </w:t>
      </w:r>
      <w:r>
        <w:rPr>
          <w:rFonts w:ascii="Times New Roman" w:hAnsi="Times New Roman"/>
          <w:sz w:val="24"/>
        </w:rPr>
        <w:t>x</w:t>
      </w:r>
      <w:r w:rsidR="007D42C5" w:rsidRPr="008C7A57">
        <w:rPr>
          <w:rFonts w:ascii="Times New Roman" w:hAnsi="Times New Roman"/>
          <w:sz w:val="24"/>
        </w:rPr>
        <w:t xml:space="preserve"> $2,450). </w:t>
      </w:r>
      <w:r>
        <w:rPr>
          <w:rFonts w:ascii="Times New Roman" w:hAnsi="Times New Roman"/>
          <w:sz w:val="24"/>
        </w:rPr>
        <w:t xml:space="preserve"> </w:t>
      </w:r>
      <w:r w:rsidR="007D42C5" w:rsidRPr="008C7A57">
        <w:rPr>
          <w:rFonts w:ascii="Times New Roman" w:hAnsi="Times New Roman"/>
          <w:sz w:val="24"/>
        </w:rPr>
        <w:t>In this case, the kiddie tax does not affect the amount of tax Pam pays.</w:t>
      </w:r>
    </w:p>
    <w:p w14:paraId="541A4251" w14:textId="77777777" w:rsidR="007D42C5" w:rsidRPr="008C7A57" w:rsidRDefault="007D42C5" w:rsidP="007D42C5">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4E5911D0" w14:textId="77777777" w:rsidR="00400AF1" w:rsidRDefault="00400AF1">
      <w:pPr>
        <w:widowControl/>
        <w:autoSpaceDE/>
        <w:autoSpaceDN/>
        <w:adjustRightInd/>
      </w:pPr>
      <w:r>
        <w:br w:type="page"/>
      </w:r>
    </w:p>
    <w:p w14:paraId="3D668F40" w14:textId="0EF862F9" w:rsidR="005203C2" w:rsidRPr="001110F3" w:rsidRDefault="005203C2" w:rsidP="001110F3">
      <w:pPr>
        <w:widowControl/>
        <w:jc w:val="both"/>
        <w:rPr>
          <w:rFonts w:ascii="Times New Roman" w:hAnsi="Times New Roman"/>
          <w:spacing w:val="-2"/>
          <w:sz w:val="24"/>
        </w:rPr>
      </w:pPr>
      <w:r w:rsidRPr="005203C2">
        <w:rPr>
          <w:rFonts w:ascii="Times New Roman" w:hAnsi="Times New Roman"/>
          <w:b/>
          <w:bCs/>
          <w:sz w:val="24"/>
        </w:rPr>
        <w:lastRenderedPageBreak/>
        <w:t>I-2:5</w:t>
      </w:r>
      <w:r w:rsidR="007D42C5">
        <w:rPr>
          <w:rFonts w:ascii="Times New Roman" w:hAnsi="Times New Roman"/>
          <w:b/>
          <w:bCs/>
          <w:sz w:val="24"/>
        </w:rPr>
        <w:t>7</w:t>
      </w:r>
      <w:r w:rsidR="001110F3">
        <w:rPr>
          <w:rFonts w:ascii="Times New Roman" w:hAnsi="Times New Roman"/>
          <w:b/>
          <w:bCs/>
          <w:sz w:val="24"/>
        </w:rPr>
        <w:tab/>
      </w:r>
      <w:r w:rsidRPr="005203C2">
        <w:rPr>
          <w:rFonts w:ascii="Times New Roman" w:hAnsi="Times New Roman"/>
          <w:sz w:val="24"/>
        </w:rPr>
        <w:t>a.</w:t>
      </w:r>
      <w:r w:rsidR="001110F3">
        <w:rPr>
          <w:rFonts w:ascii="Times New Roman" w:hAnsi="Times New Roman"/>
          <w:sz w:val="24"/>
        </w:rPr>
        <w:tab/>
      </w:r>
      <w:r w:rsidRPr="001110F3">
        <w:rPr>
          <w:rFonts w:ascii="Times New Roman" w:hAnsi="Times New Roman"/>
          <w:spacing w:val="-2"/>
          <w:sz w:val="24"/>
        </w:rPr>
        <w:t>Gail qualifies as a surviving spouse.  She is eligible to use the joint return rate schedule.</w:t>
      </w:r>
    </w:p>
    <w:p w14:paraId="22925960" w14:textId="77777777" w:rsidR="005203C2" w:rsidRPr="004326E4" w:rsidRDefault="005203C2" w:rsidP="005203C2">
      <w:pPr>
        <w:rPr>
          <w:rFonts w:ascii="Times New Roman" w:hAnsi="Times New Roman"/>
          <w:sz w:val="18"/>
        </w:rPr>
      </w:pPr>
    </w:p>
    <w:p w14:paraId="637B8A85" w14:textId="77777777" w:rsidR="005203C2" w:rsidRPr="005203C2" w:rsidRDefault="00F30665" w:rsidP="005655D9">
      <w:pPr>
        <w:widowControl/>
        <w:jc w:val="both"/>
        <w:rPr>
          <w:rFonts w:ascii="Times New Roman" w:hAnsi="Times New Roman"/>
          <w:sz w:val="24"/>
        </w:rPr>
      </w:pPr>
      <w:r>
        <w:rPr>
          <w:rFonts w:ascii="Times New Roman" w:hAnsi="Times New Roman"/>
          <w:sz w:val="24"/>
        </w:rPr>
        <w:tab/>
      </w:r>
      <w:r w:rsidR="005203C2" w:rsidRPr="005203C2">
        <w:rPr>
          <w:rFonts w:ascii="Times New Roman" w:hAnsi="Times New Roman"/>
          <w:sz w:val="24"/>
        </w:rPr>
        <w:t>b.</w:t>
      </w:r>
      <w:r w:rsidR="005655D9">
        <w:rPr>
          <w:rFonts w:ascii="Times New Roman" w:hAnsi="Times New Roman"/>
          <w:sz w:val="24"/>
        </w:rPr>
        <w:tab/>
      </w:r>
      <w:r w:rsidR="005203C2" w:rsidRPr="005203C2">
        <w:rPr>
          <w:rFonts w:ascii="Times New Roman" w:hAnsi="Times New Roman"/>
          <w:sz w:val="24"/>
        </w:rPr>
        <w:t>Her taxable income and gross income tax are computed as follows:</w:t>
      </w:r>
    </w:p>
    <w:p w14:paraId="157DF792" w14:textId="77777777" w:rsidR="005203C2" w:rsidRPr="004326E4" w:rsidRDefault="005203C2" w:rsidP="005203C2">
      <w:pPr>
        <w:rPr>
          <w:rFonts w:ascii="Times New Roman" w:hAnsi="Times New Roman"/>
          <w:sz w:val="18"/>
        </w:rPr>
      </w:pPr>
    </w:p>
    <w:p w14:paraId="1C8F5B0E" w14:textId="7E604D5C" w:rsidR="005203C2" w:rsidRPr="005203C2" w:rsidRDefault="005203C2" w:rsidP="00A02E0F">
      <w:pPr>
        <w:tabs>
          <w:tab w:val="left" w:pos="720"/>
          <w:tab w:val="left" w:pos="1440"/>
          <w:tab w:val="left" w:pos="2160"/>
          <w:tab w:val="left" w:pos="2880"/>
          <w:tab w:val="left" w:pos="3600"/>
          <w:tab w:val="left" w:pos="4320"/>
          <w:tab w:val="left" w:pos="5040"/>
          <w:tab w:val="left" w:pos="5760"/>
          <w:tab w:val="left" w:pos="6480"/>
          <w:tab w:val="left" w:pos="7200"/>
        </w:tabs>
        <w:ind w:left="7920" w:hanging="6480"/>
        <w:rPr>
          <w:rFonts w:ascii="Times New Roman" w:hAnsi="Times New Roman"/>
          <w:sz w:val="24"/>
        </w:rPr>
      </w:pPr>
      <w:r w:rsidRPr="005203C2">
        <w:rPr>
          <w:rFonts w:ascii="Times New Roman" w:hAnsi="Times New Roman"/>
          <w:sz w:val="24"/>
        </w:rPr>
        <w:t>Adjusted gross income</w:t>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t>$</w:t>
      </w:r>
      <w:r w:rsidR="00D22508">
        <w:rPr>
          <w:rFonts w:ascii="Times New Roman" w:hAnsi="Times New Roman"/>
          <w:sz w:val="24"/>
        </w:rPr>
        <w:t>245</w:t>
      </w:r>
      <w:r w:rsidRPr="005203C2">
        <w:rPr>
          <w:rFonts w:ascii="Times New Roman" w:hAnsi="Times New Roman"/>
          <w:sz w:val="24"/>
        </w:rPr>
        <w:t>,</w:t>
      </w:r>
      <w:r w:rsidR="00D22508">
        <w:rPr>
          <w:rFonts w:ascii="Times New Roman" w:hAnsi="Times New Roman"/>
          <w:sz w:val="24"/>
        </w:rPr>
        <w:t>0</w:t>
      </w:r>
      <w:r w:rsidRPr="005203C2">
        <w:rPr>
          <w:rFonts w:ascii="Times New Roman" w:hAnsi="Times New Roman"/>
          <w:sz w:val="24"/>
        </w:rPr>
        <w:t>00</w:t>
      </w:r>
    </w:p>
    <w:p w14:paraId="42A4F8B5" w14:textId="2484101D" w:rsidR="005203C2" w:rsidRPr="005203C2" w:rsidRDefault="005203C2" w:rsidP="00A02E0F">
      <w:pPr>
        <w:ind w:left="7920" w:hanging="6480"/>
        <w:rPr>
          <w:rFonts w:ascii="Times New Roman" w:hAnsi="Times New Roman"/>
          <w:sz w:val="24"/>
        </w:rPr>
      </w:pPr>
      <w:r w:rsidRPr="005203C2">
        <w:rPr>
          <w:rFonts w:ascii="Times New Roman" w:hAnsi="Times New Roman"/>
          <w:sz w:val="24"/>
        </w:rPr>
        <w:t>Minus: Itemized deductions</w:t>
      </w:r>
      <w:r w:rsidRPr="005203C2">
        <w:rPr>
          <w:rFonts w:ascii="Times New Roman" w:hAnsi="Times New Roman"/>
          <w:sz w:val="24"/>
        </w:rPr>
        <w:tab/>
      </w:r>
      <w:r w:rsidRPr="00806DED">
        <w:rPr>
          <w:rFonts w:ascii="Times New Roman" w:hAnsi="Times New Roman"/>
          <w:sz w:val="24"/>
          <w:u w:val="single"/>
        </w:rPr>
        <w:t xml:space="preserve"> </w:t>
      </w:r>
      <w:r w:rsidRPr="00806DED">
        <w:rPr>
          <w:rFonts w:ascii="Times New Roman" w:hAnsi="Times New Roman"/>
          <w:sz w:val="40"/>
          <w:u w:val="single"/>
        </w:rPr>
        <w:t xml:space="preserve"> </w:t>
      </w:r>
      <w:r w:rsidRPr="00806DED">
        <w:rPr>
          <w:rFonts w:ascii="Times New Roman" w:hAnsi="Times New Roman"/>
          <w:sz w:val="24"/>
          <w:u w:val="single"/>
        </w:rPr>
        <w:t>(</w:t>
      </w:r>
      <w:r w:rsidR="00D22508" w:rsidRPr="00806DED">
        <w:rPr>
          <w:rFonts w:ascii="Times New Roman" w:hAnsi="Times New Roman"/>
          <w:sz w:val="24"/>
          <w:u w:val="single"/>
        </w:rPr>
        <w:t>30</w:t>
      </w:r>
      <w:r w:rsidRPr="00806DED">
        <w:rPr>
          <w:rFonts w:ascii="Times New Roman" w:hAnsi="Times New Roman"/>
          <w:sz w:val="24"/>
          <w:u w:val="single"/>
        </w:rPr>
        <w:t>,</w:t>
      </w:r>
      <w:r w:rsidR="00D22508" w:rsidRPr="00806DED">
        <w:rPr>
          <w:rFonts w:ascii="Times New Roman" w:hAnsi="Times New Roman"/>
          <w:sz w:val="24"/>
          <w:u w:val="single"/>
        </w:rPr>
        <w:t>000</w:t>
      </w:r>
      <w:r w:rsidRPr="00806DED">
        <w:rPr>
          <w:rFonts w:ascii="Times New Roman" w:hAnsi="Times New Roman"/>
          <w:sz w:val="24"/>
          <w:u w:val="single"/>
        </w:rPr>
        <w:t>)</w:t>
      </w:r>
    </w:p>
    <w:p w14:paraId="10CD2868" w14:textId="2974E34A" w:rsidR="005203C2" w:rsidRPr="005203C2" w:rsidRDefault="005203C2" w:rsidP="00A02E0F">
      <w:pPr>
        <w:tabs>
          <w:tab w:val="left" w:pos="720"/>
          <w:tab w:val="left" w:pos="1440"/>
          <w:tab w:val="left" w:pos="2160"/>
          <w:tab w:val="left" w:pos="2880"/>
          <w:tab w:val="left" w:pos="3600"/>
          <w:tab w:val="left" w:pos="4320"/>
          <w:tab w:val="left" w:pos="5040"/>
          <w:tab w:val="left" w:pos="5760"/>
          <w:tab w:val="left" w:pos="6480"/>
          <w:tab w:val="left" w:pos="7200"/>
        </w:tabs>
        <w:ind w:left="7920" w:hanging="6480"/>
        <w:rPr>
          <w:rFonts w:ascii="Times New Roman" w:hAnsi="Times New Roman"/>
          <w:sz w:val="24"/>
        </w:rPr>
      </w:pPr>
      <w:r w:rsidRPr="005203C2">
        <w:rPr>
          <w:rFonts w:ascii="Times New Roman" w:hAnsi="Times New Roman"/>
          <w:sz w:val="24"/>
        </w:rPr>
        <w:t>Taxable income</w:t>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u w:val="double"/>
        </w:rPr>
        <w:t>$</w:t>
      </w:r>
      <w:r w:rsidR="00D22508">
        <w:rPr>
          <w:rFonts w:ascii="Times New Roman" w:hAnsi="Times New Roman"/>
          <w:sz w:val="24"/>
          <w:u w:val="double"/>
        </w:rPr>
        <w:t>215</w:t>
      </w:r>
      <w:r w:rsidRPr="005203C2">
        <w:rPr>
          <w:rFonts w:ascii="Times New Roman" w:hAnsi="Times New Roman"/>
          <w:sz w:val="24"/>
          <w:u w:val="double"/>
        </w:rPr>
        <w:t>,</w:t>
      </w:r>
      <w:r w:rsidR="00D22508">
        <w:rPr>
          <w:rFonts w:ascii="Times New Roman" w:hAnsi="Times New Roman"/>
          <w:sz w:val="24"/>
          <w:u w:val="double"/>
        </w:rPr>
        <w:t>000</w:t>
      </w:r>
    </w:p>
    <w:p w14:paraId="2993E44A" w14:textId="25FBA97E" w:rsidR="005203C2" w:rsidRPr="005203C2" w:rsidRDefault="005203C2" w:rsidP="00A02E0F">
      <w:pPr>
        <w:tabs>
          <w:tab w:val="left" w:pos="720"/>
          <w:tab w:val="left" w:pos="1440"/>
          <w:tab w:val="left" w:pos="2160"/>
          <w:tab w:val="left" w:pos="2880"/>
          <w:tab w:val="left" w:pos="3600"/>
          <w:tab w:val="left" w:pos="4320"/>
          <w:tab w:val="left" w:pos="5040"/>
          <w:tab w:val="left" w:pos="5760"/>
          <w:tab w:val="left" w:pos="6480"/>
          <w:tab w:val="left" w:pos="7200"/>
        </w:tabs>
        <w:ind w:left="7920" w:hanging="6480"/>
        <w:rPr>
          <w:rFonts w:ascii="Times New Roman" w:hAnsi="Times New Roman"/>
          <w:sz w:val="24"/>
        </w:rPr>
      </w:pPr>
      <w:r w:rsidRPr="005203C2">
        <w:rPr>
          <w:rFonts w:ascii="Times New Roman" w:hAnsi="Times New Roman"/>
          <w:sz w:val="24"/>
        </w:rPr>
        <w:t>Gross income tax</w:t>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Pr="005203C2">
        <w:rPr>
          <w:rFonts w:ascii="Times New Roman" w:hAnsi="Times New Roman"/>
          <w:sz w:val="24"/>
        </w:rPr>
        <w:tab/>
      </w:r>
      <w:r w:rsidR="001E400F">
        <w:rPr>
          <w:rFonts w:ascii="Times New Roman" w:hAnsi="Times New Roman"/>
          <w:sz w:val="24"/>
        </w:rPr>
        <w:tab/>
      </w:r>
      <w:r w:rsidRPr="005203C2">
        <w:rPr>
          <w:rFonts w:ascii="Times New Roman" w:hAnsi="Times New Roman"/>
          <w:sz w:val="24"/>
        </w:rPr>
        <w:tab/>
      </w:r>
      <w:r w:rsidRPr="005203C2">
        <w:rPr>
          <w:rFonts w:ascii="Times New Roman" w:hAnsi="Times New Roman"/>
          <w:sz w:val="24"/>
          <w:u w:val="double"/>
        </w:rPr>
        <w:t xml:space="preserve">$  </w:t>
      </w:r>
      <w:r w:rsidR="00D22508">
        <w:rPr>
          <w:rFonts w:ascii="Times New Roman" w:hAnsi="Times New Roman"/>
          <w:sz w:val="24"/>
          <w:u w:val="double"/>
        </w:rPr>
        <w:t>40</w:t>
      </w:r>
      <w:r w:rsidRPr="005203C2">
        <w:rPr>
          <w:rFonts w:ascii="Times New Roman" w:hAnsi="Times New Roman"/>
          <w:sz w:val="24"/>
          <w:u w:val="double"/>
        </w:rPr>
        <w:t>,</w:t>
      </w:r>
      <w:r w:rsidR="00D22508">
        <w:rPr>
          <w:rFonts w:ascii="Times New Roman" w:hAnsi="Times New Roman"/>
          <w:sz w:val="24"/>
          <w:u w:val="double"/>
        </w:rPr>
        <w:t>179</w:t>
      </w:r>
    </w:p>
    <w:p w14:paraId="1FB87294" w14:textId="77777777" w:rsidR="005203C2" w:rsidRPr="004326E4" w:rsidRDefault="005203C2" w:rsidP="005203C2">
      <w:pPr>
        <w:rPr>
          <w:rFonts w:ascii="Times New Roman" w:hAnsi="Times New Roman"/>
          <w:sz w:val="18"/>
        </w:rPr>
      </w:pPr>
    </w:p>
    <w:p w14:paraId="042D970D" w14:textId="7E584CE0" w:rsidR="00A82BD7" w:rsidRDefault="00A82BD7" w:rsidP="005203C2">
      <w:pPr>
        <w:rPr>
          <w:rFonts w:ascii="Times New Roman" w:hAnsi="Times New Roman"/>
          <w:sz w:val="24"/>
        </w:rPr>
      </w:pPr>
      <w:r w:rsidRPr="00C624ED">
        <w:rPr>
          <w:rFonts w:ascii="Times New Roman" w:hAnsi="Times New Roman"/>
          <w:sz w:val="24"/>
        </w:rPr>
        <w:t xml:space="preserve">Gail’s $245,000 AGI exceeds the $200,000 threshold for reducing the child tax credit for taxpayers who are not married filing jointly, so her credit is reduced (but not below zero) by $2,250 [$50 </w:t>
      </w:r>
      <w:r>
        <w:rPr>
          <w:rFonts w:ascii="Times New Roman" w:hAnsi="Times New Roman"/>
          <w:sz w:val="24"/>
        </w:rPr>
        <w:t>x (($245,000 – $200,000)/</w:t>
      </w:r>
      <w:r w:rsidRPr="00C624ED">
        <w:rPr>
          <w:rFonts w:ascii="Times New Roman" w:hAnsi="Times New Roman"/>
          <w:sz w:val="24"/>
        </w:rPr>
        <w:t>$1,000)]</w:t>
      </w:r>
      <w:r>
        <w:rPr>
          <w:rFonts w:ascii="Times New Roman" w:hAnsi="Times New Roman"/>
          <w:sz w:val="24"/>
        </w:rPr>
        <w:t>. This reduces Gail’s credit to zero. (It is reduced from $2,000 to zero if the daughter is under age 17, and it is reduced from $500 to zero if she is age 17 or older.)</w:t>
      </w:r>
    </w:p>
    <w:p w14:paraId="473D0E85" w14:textId="77777777" w:rsidR="005203C2" w:rsidRPr="004326E4" w:rsidRDefault="005203C2" w:rsidP="005203C2">
      <w:pPr>
        <w:rPr>
          <w:rFonts w:ascii="Times New Roman" w:hAnsi="Times New Roman"/>
          <w:sz w:val="18"/>
        </w:rPr>
      </w:pPr>
    </w:p>
    <w:p w14:paraId="0C62EFD8" w14:textId="617AFA81" w:rsidR="005203C2" w:rsidRPr="005203C2" w:rsidRDefault="00A51FB5" w:rsidP="00A51FB5">
      <w:pPr>
        <w:widowControl/>
        <w:jc w:val="both"/>
        <w:rPr>
          <w:rFonts w:ascii="Times New Roman" w:hAnsi="Times New Roman"/>
          <w:sz w:val="24"/>
        </w:rPr>
      </w:pPr>
      <w:r>
        <w:rPr>
          <w:rFonts w:ascii="Times New Roman" w:hAnsi="Times New Roman"/>
          <w:sz w:val="24"/>
        </w:rPr>
        <w:tab/>
      </w:r>
      <w:r w:rsidR="005203C2" w:rsidRPr="005203C2">
        <w:rPr>
          <w:rFonts w:ascii="Times New Roman" w:hAnsi="Times New Roman"/>
          <w:sz w:val="24"/>
        </w:rPr>
        <w:t>c.</w:t>
      </w:r>
      <w:r>
        <w:rPr>
          <w:rFonts w:ascii="Times New Roman" w:hAnsi="Times New Roman"/>
          <w:sz w:val="24"/>
        </w:rPr>
        <w:tab/>
      </w:r>
      <w:r w:rsidR="005203C2" w:rsidRPr="005203C2">
        <w:rPr>
          <w:rFonts w:ascii="Times New Roman" w:hAnsi="Times New Roman"/>
          <w:sz w:val="24"/>
        </w:rPr>
        <w:t xml:space="preserve">Because having a dependent child is required to qualify as a surviving spouse, Gail must file as a single taxpayer. </w:t>
      </w:r>
      <w:r w:rsidR="00414734">
        <w:rPr>
          <w:rFonts w:ascii="Times New Roman" w:hAnsi="Times New Roman"/>
          <w:sz w:val="24"/>
        </w:rPr>
        <w:t xml:space="preserve"> </w:t>
      </w:r>
      <w:r w:rsidR="00D22508">
        <w:rPr>
          <w:rFonts w:ascii="Times New Roman" w:hAnsi="Times New Roman"/>
          <w:sz w:val="24"/>
        </w:rPr>
        <w:t>The tax on her $215,000 of taxable income is $50,940</w:t>
      </w:r>
      <w:r w:rsidR="00414734">
        <w:rPr>
          <w:rFonts w:ascii="Times New Roman" w:hAnsi="Times New Roman"/>
          <w:sz w:val="24"/>
        </w:rPr>
        <w:t>.</w:t>
      </w:r>
    </w:p>
    <w:p w14:paraId="4A97EEAF" w14:textId="77777777" w:rsidR="005203C2" w:rsidRPr="004326E4" w:rsidRDefault="005203C2" w:rsidP="005203C2">
      <w:pPr>
        <w:rPr>
          <w:rFonts w:ascii="Times New Roman" w:hAnsi="Times New Roman"/>
          <w:sz w:val="18"/>
        </w:rPr>
      </w:pPr>
    </w:p>
    <w:p w14:paraId="41AC98C6" w14:textId="449D9987" w:rsidR="005203C2" w:rsidRPr="005203C2" w:rsidRDefault="005203C2" w:rsidP="005203C2">
      <w:pPr>
        <w:rPr>
          <w:rFonts w:ascii="Times New Roman" w:hAnsi="Times New Roman"/>
          <w:sz w:val="24"/>
        </w:rPr>
      </w:pPr>
      <w:r w:rsidRPr="005203C2">
        <w:rPr>
          <w:rFonts w:ascii="Times New Roman" w:hAnsi="Times New Roman"/>
          <w:sz w:val="24"/>
        </w:rPr>
        <w:t>pp. I:2-18 and I:2-</w:t>
      </w:r>
      <w:r w:rsidR="00A82BD7">
        <w:rPr>
          <w:rFonts w:ascii="Times New Roman" w:hAnsi="Times New Roman"/>
          <w:sz w:val="24"/>
        </w:rPr>
        <w:t>21</w:t>
      </w:r>
      <w:r w:rsidRPr="005203C2">
        <w:rPr>
          <w:rFonts w:ascii="Times New Roman" w:hAnsi="Times New Roman"/>
          <w:sz w:val="24"/>
        </w:rPr>
        <w:t>.</w:t>
      </w:r>
    </w:p>
    <w:p w14:paraId="4A0D39D2" w14:textId="77777777" w:rsidR="00400AF1" w:rsidRDefault="00400AF1" w:rsidP="00FB2033">
      <w:pPr>
        <w:pStyle w:val="Heading1"/>
        <w:keepLines/>
        <w:spacing w:line="240" w:lineRule="auto"/>
        <w:rPr>
          <w:bCs/>
        </w:rPr>
      </w:pPr>
    </w:p>
    <w:p w14:paraId="156DBEAC" w14:textId="7EA8901F" w:rsidR="008C1355" w:rsidRDefault="008C1355" w:rsidP="00FB2033">
      <w:pPr>
        <w:pStyle w:val="Heading1"/>
        <w:keepLines/>
        <w:spacing w:line="240" w:lineRule="auto"/>
        <w:rPr>
          <w:bCs/>
        </w:rPr>
      </w:pPr>
      <w:r w:rsidRPr="00F8492A">
        <w:rPr>
          <w:bCs/>
        </w:rPr>
        <w:t>Tax Strategy Problems</w:t>
      </w:r>
    </w:p>
    <w:p w14:paraId="2E387EB0" w14:textId="77777777" w:rsidR="00FB2033" w:rsidRPr="00FB2033" w:rsidRDefault="00FB2033" w:rsidP="00FB2033">
      <w:pPr>
        <w:rPr>
          <w:rFonts w:ascii="Times New Roman" w:hAnsi="Times New Roman"/>
          <w:sz w:val="24"/>
        </w:rPr>
      </w:pPr>
    </w:p>
    <w:p w14:paraId="4860F43D" w14:textId="23AE025B" w:rsidR="008C1355" w:rsidRPr="00F8492A" w:rsidRDefault="008C1355" w:rsidP="00C75EDF">
      <w:pPr>
        <w:keepNext/>
        <w:keepLines/>
        <w:widowControl/>
        <w:jc w:val="both"/>
        <w:rPr>
          <w:rFonts w:ascii="Times New Roman" w:hAnsi="Times New Roman"/>
          <w:sz w:val="24"/>
        </w:rPr>
      </w:pPr>
      <w:r w:rsidRPr="00F8492A">
        <w:rPr>
          <w:rFonts w:ascii="Times New Roman" w:hAnsi="Times New Roman"/>
          <w:b/>
          <w:bCs/>
          <w:sz w:val="24"/>
        </w:rPr>
        <w:t>I:2-5</w:t>
      </w:r>
      <w:r w:rsidR="00D22508">
        <w:rPr>
          <w:rFonts w:ascii="Times New Roman" w:hAnsi="Times New Roman"/>
          <w:b/>
          <w:bCs/>
          <w:sz w:val="24"/>
        </w:rPr>
        <w:t>8</w:t>
      </w:r>
      <w:r w:rsidRPr="00F8492A">
        <w:rPr>
          <w:rFonts w:ascii="Times New Roman" w:hAnsi="Times New Roman"/>
          <w:b/>
          <w:bCs/>
          <w:sz w:val="24"/>
        </w:rPr>
        <w:tab/>
      </w:r>
      <w:r w:rsidRPr="00F8492A">
        <w:rPr>
          <w:rFonts w:ascii="Times New Roman" w:hAnsi="Times New Roman"/>
          <w:sz w:val="24"/>
        </w:rPr>
        <w:t>The tax liability under the three alternatives is computed as below:</w:t>
      </w:r>
    </w:p>
    <w:p w14:paraId="4A869AE1" w14:textId="77777777" w:rsidR="00D22508" w:rsidRPr="0079008C" w:rsidRDefault="00D22508" w:rsidP="00D22508">
      <w:pPr>
        <w:tabs>
          <w:tab w:val="left" w:pos="-1440"/>
          <w:tab w:val="left" w:pos="-720"/>
          <w:tab w:val="left" w:pos="0"/>
          <w:tab w:val="left" w:pos="360"/>
          <w:tab w:val="left" w:pos="720"/>
          <w:tab w:val="left" w:pos="1440"/>
          <w:tab w:val="decimal" w:pos="8640"/>
          <w:tab w:val="right" w:pos="9360"/>
        </w:tabs>
        <w:jc w:val="both"/>
        <w:rPr>
          <w:rFonts w:ascii="Times New Roman" w:hAnsi="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7"/>
        <w:gridCol w:w="1768"/>
        <w:gridCol w:w="1768"/>
        <w:gridCol w:w="1769"/>
      </w:tblGrid>
      <w:tr w:rsidR="00D22508" w:rsidRPr="00436BBB" w14:paraId="79051AE4" w14:textId="77777777" w:rsidTr="004005E4">
        <w:tc>
          <w:tcPr>
            <w:tcW w:w="3937" w:type="dxa"/>
            <w:tcBorders>
              <w:bottom w:val="nil"/>
            </w:tcBorders>
          </w:tcPr>
          <w:p w14:paraId="28F097F6" w14:textId="77777777" w:rsidR="00D22508" w:rsidRPr="00806DED" w:rsidRDefault="00D22508" w:rsidP="004005E4">
            <w:pPr>
              <w:pStyle w:val="Heading5"/>
            </w:pPr>
            <w:r w:rsidRPr="00806DED">
              <w:t>Business income:</w:t>
            </w:r>
          </w:p>
        </w:tc>
        <w:tc>
          <w:tcPr>
            <w:tcW w:w="1768" w:type="dxa"/>
            <w:tcBorders>
              <w:bottom w:val="nil"/>
            </w:tcBorders>
          </w:tcPr>
          <w:p w14:paraId="31027343" w14:textId="77777777" w:rsidR="00D22508" w:rsidRPr="00436BBB" w:rsidRDefault="00D22508" w:rsidP="004005E4">
            <w:pPr>
              <w:keepNext/>
              <w:keepLines/>
              <w:jc w:val="both"/>
              <w:rPr>
                <w:rFonts w:ascii="Times New Roman" w:hAnsi="Times New Roman"/>
                <w:b/>
                <w:bCs/>
                <w:sz w:val="24"/>
                <w:u w:val="single"/>
              </w:rPr>
            </w:pPr>
            <w:r w:rsidRPr="00436BBB">
              <w:rPr>
                <w:rFonts w:ascii="Times New Roman" w:hAnsi="Times New Roman"/>
                <w:b/>
                <w:bCs/>
                <w:sz w:val="24"/>
                <w:u w:val="single"/>
              </w:rPr>
              <w:t>Proprietorship</w:t>
            </w:r>
          </w:p>
        </w:tc>
        <w:tc>
          <w:tcPr>
            <w:tcW w:w="1768" w:type="dxa"/>
            <w:tcBorders>
              <w:bottom w:val="nil"/>
            </w:tcBorders>
          </w:tcPr>
          <w:p w14:paraId="460CA256" w14:textId="77777777" w:rsidR="00D22508" w:rsidRPr="00436BBB" w:rsidRDefault="00D22508" w:rsidP="004005E4">
            <w:pPr>
              <w:keepNext/>
              <w:keepLines/>
              <w:jc w:val="both"/>
              <w:rPr>
                <w:rFonts w:ascii="Times New Roman" w:hAnsi="Times New Roman"/>
                <w:b/>
                <w:bCs/>
                <w:sz w:val="24"/>
                <w:u w:val="single"/>
              </w:rPr>
            </w:pPr>
            <w:r w:rsidRPr="00436BBB">
              <w:rPr>
                <w:rFonts w:ascii="Times New Roman" w:hAnsi="Times New Roman"/>
                <w:b/>
                <w:bCs/>
                <w:sz w:val="24"/>
                <w:u w:val="single"/>
              </w:rPr>
              <w:t>S Corporation</w:t>
            </w:r>
          </w:p>
        </w:tc>
        <w:tc>
          <w:tcPr>
            <w:tcW w:w="1769" w:type="dxa"/>
            <w:tcBorders>
              <w:bottom w:val="nil"/>
            </w:tcBorders>
          </w:tcPr>
          <w:p w14:paraId="6DBCA4A4" w14:textId="77777777" w:rsidR="00D22508" w:rsidRPr="00436BBB" w:rsidRDefault="00D22508" w:rsidP="004005E4">
            <w:pPr>
              <w:keepNext/>
              <w:keepLines/>
              <w:jc w:val="both"/>
              <w:rPr>
                <w:rFonts w:ascii="Times New Roman" w:hAnsi="Times New Roman"/>
                <w:b/>
                <w:bCs/>
                <w:sz w:val="24"/>
                <w:u w:val="single"/>
              </w:rPr>
            </w:pPr>
            <w:r w:rsidRPr="00436BBB">
              <w:rPr>
                <w:rFonts w:ascii="Times New Roman" w:hAnsi="Times New Roman"/>
                <w:b/>
                <w:bCs/>
                <w:sz w:val="24"/>
                <w:u w:val="single"/>
              </w:rPr>
              <w:t>C Corporation</w:t>
            </w:r>
          </w:p>
        </w:tc>
      </w:tr>
      <w:tr w:rsidR="00D22508" w:rsidRPr="00436BBB" w14:paraId="6780DCD3" w14:textId="77777777" w:rsidTr="004005E4">
        <w:tc>
          <w:tcPr>
            <w:tcW w:w="3937" w:type="dxa"/>
            <w:tcBorders>
              <w:top w:val="nil"/>
              <w:bottom w:val="nil"/>
            </w:tcBorders>
          </w:tcPr>
          <w:p w14:paraId="53E58BA5" w14:textId="77777777" w:rsidR="00D22508" w:rsidRPr="00436BBB" w:rsidRDefault="00D22508" w:rsidP="004005E4">
            <w:pPr>
              <w:keepNext/>
              <w:keepLines/>
              <w:jc w:val="both"/>
              <w:rPr>
                <w:rFonts w:ascii="Times New Roman" w:hAnsi="Times New Roman"/>
                <w:sz w:val="24"/>
              </w:rPr>
            </w:pPr>
            <w:r w:rsidRPr="00436BBB">
              <w:rPr>
                <w:rFonts w:ascii="Times New Roman" w:hAnsi="Times New Roman"/>
                <w:sz w:val="24"/>
              </w:rPr>
              <w:t>Operating income</w:t>
            </w:r>
          </w:p>
        </w:tc>
        <w:tc>
          <w:tcPr>
            <w:tcW w:w="1768" w:type="dxa"/>
            <w:tcBorders>
              <w:top w:val="nil"/>
              <w:bottom w:val="nil"/>
            </w:tcBorders>
          </w:tcPr>
          <w:p w14:paraId="282B2BA9" w14:textId="77777777" w:rsidR="00D22508" w:rsidRPr="00436BBB" w:rsidRDefault="00D22508" w:rsidP="004005E4">
            <w:pPr>
              <w:keepNext/>
              <w:keepLines/>
              <w:jc w:val="both"/>
              <w:rPr>
                <w:rFonts w:ascii="Times New Roman" w:hAnsi="Times New Roman"/>
                <w:sz w:val="24"/>
              </w:rPr>
            </w:pPr>
            <w:r w:rsidRPr="00436BBB">
              <w:rPr>
                <w:rFonts w:ascii="Times New Roman" w:hAnsi="Times New Roman"/>
                <w:sz w:val="24"/>
              </w:rPr>
              <w:t>$150,000</w:t>
            </w:r>
          </w:p>
        </w:tc>
        <w:tc>
          <w:tcPr>
            <w:tcW w:w="1768" w:type="dxa"/>
            <w:tcBorders>
              <w:top w:val="nil"/>
              <w:bottom w:val="nil"/>
            </w:tcBorders>
          </w:tcPr>
          <w:p w14:paraId="1B36A965" w14:textId="77777777" w:rsidR="00D22508" w:rsidRPr="00436BBB" w:rsidRDefault="00D22508" w:rsidP="004005E4">
            <w:pPr>
              <w:keepNext/>
              <w:keepLines/>
              <w:jc w:val="both"/>
              <w:rPr>
                <w:rFonts w:ascii="Times New Roman" w:hAnsi="Times New Roman"/>
                <w:sz w:val="24"/>
              </w:rPr>
            </w:pPr>
            <w:r w:rsidRPr="00436BBB">
              <w:rPr>
                <w:rFonts w:ascii="Times New Roman" w:hAnsi="Times New Roman"/>
                <w:sz w:val="24"/>
              </w:rPr>
              <w:t>$150,000</w:t>
            </w:r>
          </w:p>
        </w:tc>
        <w:tc>
          <w:tcPr>
            <w:tcW w:w="1769" w:type="dxa"/>
            <w:tcBorders>
              <w:top w:val="nil"/>
              <w:bottom w:val="nil"/>
            </w:tcBorders>
          </w:tcPr>
          <w:p w14:paraId="1B0D479C" w14:textId="77777777" w:rsidR="00D22508" w:rsidRPr="00436BBB" w:rsidRDefault="00D22508" w:rsidP="004005E4">
            <w:pPr>
              <w:keepNext/>
              <w:keepLines/>
              <w:jc w:val="both"/>
              <w:rPr>
                <w:rFonts w:ascii="Times New Roman" w:hAnsi="Times New Roman"/>
                <w:sz w:val="24"/>
              </w:rPr>
            </w:pPr>
            <w:r w:rsidRPr="00436BBB">
              <w:rPr>
                <w:rFonts w:ascii="Times New Roman" w:hAnsi="Times New Roman"/>
                <w:sz w:val="24"/>
              </w:rPr>
              <w:t>$150,000</w:t>
            </w:r>
          </w:p>
        </w:tc>
      </w:tr>
      <w:tr w:rsidR="00D22508" w:rsidRPr="00436BBB" w14:paraId="60FC5915" w14:textId="77777777" w:rsidTr="004005E4">
        <w:tc>
          <w:tcPr>
            <w:tcW w:w="3937" w:type="dxa"/>
            <w:tcBorders>
              <w:top w:val="nil"/>
              <w:bottom w:val="nil"/>
            </w:tcBorders>
          </w:tcPr>
          <w:p w14:paraId="55A46A7C" w14:textId="77777777" w:rsidR="00D22508" w:rsidRPr="00436BBB" w:rsidRDefault="00D22508" w:rsidP="004005E4">
            <w:pPr>
              <w:jc w:val="both"/>
              <w:rPr>
                <w:rFonts w:ascii="Times New Roman" w:hAnsi="Times New Roman"/>
                <w:sz w:val="24"/>
              </w:rPr>
            </w:pPr>
            <w:r w:rsidRPr="00436BBB">
              <w:rPr>
                <w:rFonts w:ascii="Times New Roman" w:hAnsi="Times New Roman"/>
                <w:sz w:val="24"/>
              </w:rPr>
              <w:t>Compensation paid to Jack</w:t>
            </w:r>
          </w:p>
        </w:tc>
        <w:tc>
          <w:tcPr>
            <w:tcW w:w="1768" w:type="dxa"/>
            <w:tcBorders>
              <w:top w:val="nil"/>
              <w:bottom w:val="nil"/>
            </w:tcBorders>
          </w:tcPr>
          <w:p w14:paraId="1F95FD1A" w14:textId="77777777" w:rsidR="00D22508" w:rsidRPr="00436BBB" w:rsidRDefault="00D22508" w:rsidP="004005E4">
            <w:pPr>
              <w:jc w:val="both"/>
              <w:rPr>
                <w:rFonts w:ascii="Times New Roman" w:hAnsi="Times New Roman"/>
                <w:sz w:val="24"/>
              </w:rPr>
            </w:pPr>
            <w:r w:rsidRPr="00436BBB">
              <w:rPr>
                <w:rFonts w:ascii="Times New Roman" w:hAnsi="Times New Roman"/>
                <w:sz w:val="24"/>
              </w:rPr>
              <w:t>_______</w:t>
            </w:r>
          </w:p>
        </w:tc>
        <w:tc>
          <w:tcPr>
            <w:tcW w:w="1768" w:type="dxa"/>
            <w:tcBorders>
              <w:top w:val="nil"/>
              <w:bottom w:val="nil"/>
            </w:tcBorders>
          </w:tcPr>
          <w:p w14:paraId="581B910E" w14:textId="4A26A077" w:rsidR="00D22508" w:rsidRPr="00436BBB" w:rsidRDefault="00D22508" w:rsidP="004005E4">
            <w:pPr>
              <w:jc w:val="both"/>
              <w:rPr>
                <w:rFonts w:ascii="Times New Roman" w:hAnsi="Times New Roman"/>
                <w:sz w:val="24"/>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100,000</w:t>
            </w:r>
            <w:r w:rsidRPr="00436BBB">
              <w:rPr>
                <w:rFonts w:ascii="Times New Roman" w:hAnsi="Times New Roman"/>
                <w:sz w:val="24"/>
              </w:rPr>
              <w:t>)</w:t>
            </w:r>
          </w:p>
        </w:tc>
        <w:tc>
          <w:tcPr>
            <w:tcW w:w="1769" w:type="dxa"/>
            <w:tcBorders>
              <w:top w:val="nil"/>
              <w:bottom w:val="nil"/>
            </w:tcBorders>
          </w:tcPr>
          <w:p w14:paraId="3498B249" w14:textId="205AAEF0"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100,000</w:t>
            </w:r>
            <w:r w:rsidRPr="00436BBB">
              <w:rPr>
                <w:rFonts w:ascii="Times New Roman" w:hAnsi="Times New Roman"/>
                <w:sz w:val="24"/>
              </w:rPr>
              <w:t>)</w:t>
            </w:r>
          </w:p>
        </w:tc>
      </w:tr>
      <w:tr w:rsidR="00D22508" w:rsidRPr="00436BBB" w14:paraId="0DA81C4F" w14:textId="77777777" w:rsidTr="004005E4">
        <w:tc>
          <w:tcPr>
            <w:tcW w:w="3937" w:type="dxa"/>
            <w:tcBorders>
              <w:top w:val="nil"/>
              <w:bottom w:val="nil"/>
            </w:tcBorders>
          </w:tcPr>
          <w:p w14:paraId="4BF26E2B" w14:textId="77777777" w:rsidR="00D22508" w:rsidRPr="00436BBB" w:rsidRDefault="00D22508" w:rsidP="004005E4">
            <w:pPr>
              <w:jc w:val="both"/>
              <w:rPr>
                <w:rFonts w:ascii="Times New Roman" w:hAnsi="Times New Roman"/>
                <w:sz w:val="24"/>
              </w:rPr>
            </w:pPr>
            <w:r w:rsidRPr="00436BBB">
              <w:rPr>
                <w:rFonts w:ascii="Times New Roman" w:hAnsi="Times New Roman"/>
                <w:sz w:val="24"/>
              </w:rPr>
              <w:t>Net</w:t>
            </w:r>
          </w:p>
        </w:tc>
        <w:tc>
          <w:tcPr>
            <w:tcW w:w="1768" w:type="dxa"/>
            <w:tcBorders>
              <w:top w:val="nil"/>
              <w:bottom w:val="nil"/>
            </w:tcBorders>
          </w:tcPr>
          <w:p w14:paraId="2E7944E9"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$150,000</w:t>
            </w:r>
          </w:p>
        </w:tc>
        <w:tc>
          <w:tcPr>
            <w:tcW w:w="1768" w:type="dxa"/>
            <w:tcBorders>
              <w:top w:val="nil"/>
              <w:bottom w:val="nil"/>
            </w:tcBorders>
          </w:tcPr>
          <w:p w14:paraId="7D555796" w14:textId="46E6D3DD"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50,000</w:t>
            </w:r>
          </w:p>
        </w:tc>
        <w:tc>
          <w:tcPr>
            <w:tcW w:w="1769" w:type="dxa"/>
            <w:tcBorders>
              <w:top w:val="nil"/>
              <w:bottom w:val="nil"/>
            </w:tcBorders>
          </w:tcPr>
          <w:p w14:paraId="4E0E177E" w14:textId="51F5E502"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50,000</w:t>
            </w:r>
          </w:p>
        </w:tc>
      </w:tr>
      <w:tr w:rsidR="00D22508" w:rsidRPr="00436BBB" w14:paraId="2CA60D3E" w14:textId="77777777" w:rsidTr="004005E4">
        <w:tc>
          <w:tcPr>
            <w:tcW w:w="3937" w:type="dxa"/>
            <w:tcBorders>
              <w:top w:val="nil"/>
              <w:bottom w:val="nil"/>
            </w:tcBorders>
          </w:tcPr>
          <w:p w14:paraId="0552CCE2" w14:textId="77777777" w:rsidR="00D22508" w:rsidRPr="00436BBB" w:rsidRDefault="00D22508" w:rsidP="004005E4">
            <w:pPr>
              <w:jc w:val="both"/>
              <w:rPr>
                <w:rFonts w:ascii="Times New Roman" w:hAnsi="Times New Roman"/>
                <w:sz w:val="24"/>
              </w:rPr>
            </w:pPr>
            <w:r w:rsidRPr="00436BBB">
              <w:rPr>
                <w:rFonts w:ascii="Times New Roman" w:hAnsi="Times New Roman"/>
                <w:sz w:val="24"/>
              </w:rPr>
              <w:t>Corporate income tax</w:t>
            </w:r>
          </w:p>
        </w:tc>
        <w:tc>
          <w:tcPr>
            <w:tcW w:w="1768" w:type="dxa"/>
            <w:tcBorders>
              <w:top w:val="nil"/>
              <w:bottom w:val="nil"/>
            </w:tcBorders>
          </w:tcPr>
          <w:p w14:paraId="548AA6D5" w14:textId="77777777" w:rsidR="00D22508" w:rsidRPr="00436BBB" w:rsidRDefault="00D22508" w:rsidP="004005E4">
            <w:pPr>
              <w:jc w:val="both"/>
              <w:rPr>
                <w:rFonts w:ascii="Times New Roman" w:hAnsi="Times New Roman"/>
                <w:sz w:val="24"/>
              </w:rPr>
            </w:pPr>
          </w:p>
        </w:tc>
        <w:tc>
          <w:tcPr>
            <w:tcW w:w="1768" w:type="dxa"/>
            <w:tcBorders>
              <w:top w:val="nil"/>
              <w:bottom w:val="nil"/>
            </w:tcBorders>
          </w:tcPr>
          <w:p w14:paraId="662F2413" w14:textId="77777777" w:rsidR="00D22508" w:rsidRPr="00436BBB" w:rsidRDefault="00D22508" w:rsidP="004005E4">
            <w:pPr>
              <w:jc w:val="both"/>
              <w:rPr>
                <w:rFonts w:ascii="Times New Roman" w:hAnsi="Times New Roman"/>
                <w:sz w:val="24"/>
              </w:rPr>
            </w:pPr>
          </w:p>
        </w:tc>
        <w:tc>
          <w:tcPr>
            <w:tcW w:w="1769" w:type="dxa"/>
            <w:tcBorders>
              <w:top w:val="nil"/>
              <w:bottom w:val="nil"/>
            </w:tcBorders>
          </w:tcPr>
          <w:p w14:paraId="3987DFEB" w14:textId="615F63ED"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10,500</w:t>
            </w:r>
          </w:p>
        </w:tc>
      </w:tr>
      <w:tr w:rsidR="00D22508" w:rsidRPr="00436BBB" w14:paraId="4F8204D9" w14:textId="77777777" w:rsidTr="004005E4">
        <w:tc>
          <w:tcPr>
            <w:tcW w:w="3937" w:type="dxa"/>
            <w:tcBorders>
              <w:top w:val="nil"/>
              <w:bottom w:val="nil"/>
            </w:tcBorders>
          </w:tcPr>
          <w:p w14:paraId="7956D950" w14:textId="77777777" w:rsidR="00D22508" w:rsidRPr="0079008C" w:rsidRDefault="00D22508" w:rsidP="004005E4">
            <w:pPr>
              <w:jc w:val="both"/>
              <w:rPr>
                <w:rFonts w:ascii="Times New Roman" w:hAnsi="Times New Roman"/>
                <w:sz w:val="16"/>
                <w:szCs w:val="16"/>
              </w:rPr>
            </w:pPr>
          </w:p>
        </w:tc>
        <w:tc>
          <w:tcPr>
            <w:tcW w:w="1768" w:type="dxa"/>
            <w:tcBorders>
              <w:top w:val="nil"/>
              <w:bottom w:val="nil"/>
            </w:tcBorders>
          </w:tcPr>
          <w:p w14:paraId="13DBD172" w14:textId="77777777" w:rsidR="00D22508" w:rsidRPr="0079008C" w:rsidRDefault="00D22508" w:rsidP="004005E4">
            <w:pPr>
              <w:jc w:val="both"/>
              <w:rPr>
                <w:rFonts w:ascii="Times New Roman" w:hAnsi="Times New Roman"/>
                <w:sz w:val="16"/>
                <w:szCs w:val="16"/>
              </w:rPr>
            </w:pPr>
          </w:p>
        </w:tc>
        <w:tc>
          <w:tcPr>
            <w:tcW w:w="1768" w:type="dxa"/>
            <w:tcBorders>
              <w:top w:val="nil"/>
              <w:bottom w:val="nil"/>
            </w:tcBorders>
          </w:tcPr>
          <w:p w14:paraId="72FEADCB" w14:textId="77777777" w:rsidR="00D22508" w:rsidRPr="0079008C" w:rsidRDefault="00D22508" w:rsidP="004005E4">
            <w:pPr>
              <w:jc w:val="both"/>
              <w:rPr>
                <w:rFonts w:ascii="Times New Roman" w:hAnsi="Times New Roman"/>
                <w:sz w:val="16"/>
                <w:szCs w:val="16"/>
              </w:rPr>
            </w:pPr>
          </w:p>
        </w:tc>
        <w:tc>
          <w:tcPr>
            <w:tcW w:w="1769" w:type="dxa"/>
            <w:tcBorders>
              <w:top w:val="nil"/>
              <w:bottom w:val="nil"/>
            </w:tcBorders>
          </w:tcPr>
          <w:p w14:paraId="2F5E4B78" w14:textId="77777777" w:rsidR="00D22508" w:rsidRPr="0079008C" w:rsidRDefault="00D22508" w:rsidP="004005E4">
            <w:pPr>
              <w:jc w:val="both"/>
              <w:rPr>
                <w:rFonts w:ascii="Times New Roman" w:hAnsi="Times New Roman"/>
                <w:sz w:val="16"/>
                <w:szCs w:val="16"/>
              </w:rPr>
            </w:pPr>
          </w:p>
        </w:tc>
      </w:tr>
      <w:tr w:rsidR="00D22508" w:rsidRPr="00436BBB" w14:paraId="3F26073A" w14:textId="77777777" w:rsidTr="004005E4">
        <w:tc>
          <w:tcPr>
            <w:tcW w:w="3937" w:type="dxa"/>
            <w:tcBorders>
              <w:top w:val="nil"/>
              <w:bottom w:val="nil"/>
            </w:tcBorders>
          </w:tcPr>
          <w:p w14:paraId="4A00D2E5" w14:textId="77777777" w:rsidR="00D22508" w:rsidRPr="00806DED" w:rsidRDefault="00D22508" w:rsidP="004005E4">
            <w:pPr>
              <w:pStyle w:val="Heading5"/>
            </w:pPr>
            <w:r w:rsidRPr="00806DED">
              <w:t>Jack’s income:</w:t>
            </w:r>
          </w:p>
        </w:tc>
        <w:tc>
          <w:tcPr>
            <w:tcW w:w="1768" w:type="dxa"/>
            <w:tcBorders>
              <w:top w:val="nil"/>
              <w:bottom w:val="nil"/>
            </w:tcBorders>
          </w:tcPr>
          <w:p w14:paraId="1CA781C5" w14:textId="77777777" w:rsidR="00D22508" w:rsidRPr="00436BBB" w:rsidRDefault="00D22508" w:rsidP="004005E4">
            <w:pPr>
              <w:jc w:val="both"/>
              <w:rPr>
                <w:rFonts w:ascii="Times New Roman" w:hAnsi="Times New Roman"/>
                <w:sz w:val="24"/>
              </w:rPr>
            </w:pPr>
          </w:p>
        </w:tc>
        <w:tc>
          <w:tcPr>
            <w:tcW w:w="1768" w:type="dxa"/>
            <w:tcBorders>
              <w:top w:val="nil"/>
              <w:bottom w:val="nil"/>
            </w:tcBorders>
          </w:tcPr>
          <w:p w14:paraId="612A2F97" w14:textId="77777777" w:rsidR="00D22508" w:rsidRPr="00436BBB" w:rsidRDefault="00D22508" w:rsidP="004005E4">
            <w:pPr>
              <w:jc w:val="both"/>
              <w:rPr>
                <w:rFonts w:ascii="Times New Roman" w:hAnsi="Times New Roman"/>
                <w:sz w:val="24"/>
              </w:rPr>
            </w:pPr>
          </w:p>
        </w:tc>
        <w:tc>
          <w:tcPr>
            <w:tcW w:w="1769" w:type="dxa"/>
            <w:tcBorders>
              <w:top w:val="nil"/>
              <w:bottom w:val="nil"/>
            </w:tcBorders>
          </w:tcPr>
          <w:p w14:paraId="2A70A992" w14:textId="77777777" w:rsidR="00D22508" w:rsidRPr="00436BBB" w:rsidRDefault="00D22508" w:rsidP="004005E4">
            <w:pPr>
              <w:jc w:val="both"/>
              <w:rPr>
                <w:rFonts w:ascii="Times New Roman" w:hAnsi="Times New Roman"/>
                <w:sz w:val="24"/>
              </w:rPr>
            </w:pPr>
          </w:p>
        </w:tc>
      </w:tr>
      <w:tr w:rsidR="00D22508" w:rsidRPr="00436BBB" w14:paraId="1392B83D" w14:textId="77777777" w:rsidTr="004005E4">
        <w:tc>
          <w:tcPr>
            <w:tcW w:w="3937" w:type="dxa"/>
            <w:tcBorders>
              <w:top w:val="nil"/>
              <w:bottom w:val="nil"/>
            </w:tcBorders>
          </w:tcPr>
          <w:p w14:paraId="30F016F6" w14:textId="77777777" w:rsidR="00D22508" w:rsidRPr="00436BBB" w:rsidRDefault="00D22508" w:rsidP="004005E4">
            <w:pPr>
              <w:jc w:val="both"/>
              <w:rPr>
                <w:rFonts w:ascii="Times New Roman" w:hAnsi="Times New Roman"/>
                <w:sz w:val="24"/>
              </w:rPr>
            </w:pPr>
            <w:r w:rsidRPr="00436BBB">
              <w:rPr>
                <w:rFonts w:ascii="Times New Roman" w:hAnsi="Times New Roman"/>
                <w:sz w:val="24"/>
              </w:rPr>
              <w:t>Business income</w:t>
            </w:r>
          </w:p>
        </w:tc>
        <w:tc>
          <w:tcPr>
            <w:tcW w:w="1768" w:type="dxa"/>
            <w:tcBorders>
              <w:top w:val="nil"/>
              <w:bottom w:val="nil"/>
            </w:tcBorders>
          </w:tcPr>
          <w:p w14:paraId="05AD9B82" w14:textId="77777777" w:rsidR="00D22508" w:rsidRPr="00436BBB" w:rsidRDefault="00D22508" w:rsidP="004005E4">
            <w:pPr>
              <w:jc w:val="both"/>
              <w:rPr>
                <w:rFonts w:ascii="Times New Roman" w:hAnsi="Times New Roman"/>
                <w:sz w:val="24"/>
              </w:rPr>
            </w:pPr>
            <w:r w:rsidRPr="00436BBB">
              <w:rPr>
                <w:rFonts w:ascii="Times New Roman" w:hAnsi="Times New Roman"/>
                <w:sz w:val="24"/>
              </w:rPr>
              <w:t>$150,000</w:t>
            </w:r>
          </w:p>
        </w:tc>
        <w:tc>
          <w:tcPr>
            <w:tcW w:w="1768" w:type="dxa"/>
            <w:tcBorders>
              <w:top w:val="nil"/>
              <w:bottom w:val="nil"/>
            </w:tcBorders>
          </w:tcPr>
          <w:p w14:paraId="70339048" w14:textId="77777777" w:rsidR="00D22508" w:rsidRPr="00436BBB" w:rsidRDefault="00D22508" w:rsidP="004005E4">
            <w:pPr>
              <w:jc w:val="both"/>
              <w:rPr>
                <w:rFonts w:ascii="Times New Roman" w:hAnsi="Times New Roman"/>
                <w:sz w:val="24"/>
              </w:rPr>
            </w:pPr>
            <w:r w:rsidRPr="00436BBB">
              <w:rPr>
                <w:rFonts w:ascii="Times New Roman" w:hAnsi="Times New Roman"/>
                <w:sz w:val="24"/>
              </w:rPr>
              <w:t>$  50,000</w:t>
            </w:r>
          </w:p>
        </w:tc>
        <w:tc>
          <w:tcPr>
            <w:tcW w:w="1769" w:type="dxa"/>
            <w:tcBorders>
              <w:top w:val="nil"/>
              <w:bottom w:val="nil"/>
            </w:tcBorders>
          </w:tcPr>
          <w:p w14:paraId="053313FE" w14:textId="77777777" w:rsidR="00D22508" w:rsidRPr="00436BBB" w:rsidRDefault="00D22508" w:rsidP="004005E4">
            <w:pPr>
              <w:jc w:val="both"/>
              <w:rPr>
                <w:rFonts w:ascii="Times New Roman" w:hAnsi="Times New Roman"/>
                <w:sz w:val="24"/>
              </w:rPr>
            </w:pPr>
          </w:p>
        </w:tc>
      </w:tr>
      <w:tr w:rsidR="00D22508" w:rsidRPr="00436BBB" w14:paraId="56367DCE" w14:textId="77777777" w:rsidTr="004005E4">
        <w:tc>
          <w:tcPr>
            <w:tcW w:w="3937" w:type="dxa"/>
            <w:tcBorders>
              <w:top w:val="nil"/>
              <w:bottom w:val="nil"/>
            </w:tcBorders>
          </w:tcPr>
          <w:p w14:paraId="7EB2C224" w14:textId="77777777" w:rsidR="00D22508" w:rsidRPr="00436BBB" w:rsidRDefault="00D22508" w:rsidP="004005E4">
            <w:pPr>
              <w:jc w:val="both"/>
              <w:rPr>
                <w:rFonts w:ascii="Times New Roman" w:hAnsi="Times New Roman"/>
                <w:sz w:val="24"/>
              </w:rPr>
            </w:pPr>
            <w:r w:rsidRPr="00436BBB">
              <w:rPr>
                <w:rFonts w:ascii="Times New Roman" w:hAnsi="Times New Roman"/>
                <w:sz w:val="24"/>
              </w:rPr>
              <w:t>Compensation</w:t>
            </w:r>
          </w:p>
        </w:tc>
        <w:tc>
          <w:tcPr>
            <w:tcW w:w="1768" w:type="dxa"/>
            <w:tcBorders>
              <w:top w:val="nil"/>
              <w:bottom w:val="nil"/>
            </w:tcBorders>
          </w:tcPr>
          <w:p w14:paraId="2ACED1F2" w14:textId="77777777" w:rsidR="00D22508" w:rsidRPr="00436BBB" w:rsidRDefault="00D22508" w:rsidP="004005E4">
            <w:pPr>
              <w:jc w:val="both"/>
              <w:rPr>
                <w:rFonts w:ascii="Times New Roman" w:hAnsi="Times New Roman"/>
                <w:sz w:val="24"/>
              </w:rPr>
            </w:pPr>
          </w:p>
        </w:tc>
        <w:tc>
          <w:tcPr>
            <w:tcW w:w="1768" w:type="dxa"/>
            <w:tcBorders>
              <w:top w:val="nil"/>
              <w:bottom w:val="nil"/>
            </w:tcBorders>
          </w:tcPr>
          <w:p w14:paraId="5B58F5EC" w14:textId="77777777" w:rsidR="00D22508" w:rsidRPr="00436BBB" w:rsidRDefault="00D22508" w:rsidP="004005E4">
            <w:pPr>
              <w:jc w:val="both"/>
              <w:rPr>
                <w:rFonts w:ascii="Times New Roman" w:hAnsi="Times New Roman"/>
                <w:sz w:val="24"/>
              </w:rPr>
            </w:pPr>
            <w:r w:rsidRPr="00436BBB">
              <w:rPr>
                <w:rFonts w:ascii="Times New Roman" w:hAnsi="Times New Roman"/>
                <w:sz w:val="24"/>
              </w:rPr>
              <w:t xml:space="preserve">  100,000</w:t>
            </w:r>
          </w:p>
        </w:tc>
        <w:tc>
          <w:tcPr>
            <w:tcW w:w="1769" w:type="dxa"/>
            <w:tcBorders>
              <w:top w:val="nil"/>
              <w:bottom w:val="nil"/>
            </w:tcBorders>
          </w:tcPr>
          <w:p w14:paraId="7EDF43BC" w14:textId="77777777" w:rsidR="00D22508" w:rsidRPr="00436BBB" w:rsidRDefault="00D22508" w:rsidP="004005E4">
            <w:pPr>
              <w:jc w:val="both"/>
              <w:rPr>
                <w:rFonts w:ascii="Times New Roman" w:hAnsi="Times New Roman"/>
                <w:sz w:val="24"/>
              </w:rPr>
            </w:pPr>
            <w:r w:rsidRPr="00436BBB">
              <w:rPr>
                <w:rFonts w:ascii="Times New Roman" w:hAnsi="Times New Roman"/>
                <w:sz w:val="24"/>
              </w:rPr>
              <w:t>$100,000</w:t>
            </w:r>
          </w:p>
        </w:tc>
      </w:tr>
      <w:tr w:rsidR="00D22508" w:rsidRPr="00436BBB" w14:paraId="1FAAACFD" w14:textId="77777777" w:rsidTr="004005E4">
        <w:tc>
          <w:tcPr>
            <w:tcW w:w="3937" w:type="dxa"/>
            <w:tcBorders>
              <w:top w:val="nil"/>
              <w:bottom w:val="nil"/>
            </w:tcBorders>
          </w:tcPr>
          <w:p w14:paraId="03852114" w14:textId="77777777" w:rsidR="00D22508" w:rsidRPr="00436BBB" w:rsidRDefault="00D22508" w:rsidP="004005E4">
            <w:pPr>
              <w:jc w:val="both"/>
              <w:rPr>
                <w:rFonts w:ascii="Times New Roman" w:hAnsi="Times New Roman"/>
                <w:sz w:val="24"/>
              </w:rPr>
            </w:pPr>
            <w:r w:rsidRPr="00436BBB">
              <w:rPr>
                <w:rFonts w:ascii="Times New Roman" w:hAnsi="Times New Roman"/>
                <w:sz w:val="24"/>
              </w:rPr>
              <w:t>Dividends</w:t>
            </w:r>
          </w:p>
        </w:tc>
        <w:tc>
          <w:tcPr>
            <w:tcW w:w="1768" w:type="dxa"/>
            <w:tcBorders>
              <w:top w:val="nil"/>
              <w:bottom w:val="nil"/>
            </w:tcBorders>
          </w:tcPr>
          <w:p w14:paraId="2552BC8E" w14:textId="77777777" w:rsidR="00D22508" w:rsidRPr="00436BBB" w:rsidRDefault="00D22508" w:rsidP="004005E4">
            <w:pPr>
              <w:jc w:val="both"/>
              <w:rPr>
                <w:rFonts w:ascii="Times New Roman" w:hAnsi="Times New Roman"/>
                <w:sz w:val="24"/>
              </w:rPr>
            </w:pPr>
          </w:p>
        </w:tc>
        <w:tc>
          <w:tcPr>
            <w:tcW w:w="1768" w:type="dxa"/>
            <w:tcBorders>
              <w:top w:val="nil"/>
              <w:bottom w:val="nil"/>
            </w:tcBorders>
          </w:tcPr>
          <w:p w14:paraId="72186794" w14:textId="77777777" w:rsidR="00D22508" w:rsidRPr="00436BBB" w:rsidRDefault="00D22508" w:rsidP="004005E4">
            <w:pPr>
              <w:jc w:val="both"/>
              <w:rPr>
                <w:rFonts w:ascii="Times New Roman" w:hAnsi="Times New Roman"/>
                <w:sz w:val="24"/>
              </w:rPr>
            </w:pPr>
          </w:p>
        </w:tc>
        <w:tc>
          <w:tcPr>
            <w:tcW w:w="1769" w:type="dxa"/>
            <w:tcBorders>
              <w:top w:val="nil"/>
              <w:bottom w:val="nil"/>
            </w:tcBorders>
          </w:tcPr>
          <w:p w14:paraId="2D4A8A5C" w14:textId="77777777" w:rsidR="00D22508" w:rsidRPr="00436BBB" w:rsidRDefault="00D22508" w:rsidP="004005E4">
            <w:pPr>
              <w:jc w:val="both"/>
              <w:rPr>
                <w:rFonts w:ascii="Times New Roman" w:hAnsi="Times New Roman"/>
                <w:sz w:val="24"/>
              </w:rPr>
            </w:pPr>
            <w:r w:rsidRPr="00436BBB">
              <w:rPr>
                <w:rFonts w:ascii="Times New Roman" w:hAnsi="Times New Roman"/>
                <w:sz w:val="24"/>
              </w:rPr>
              <w:t xml:space="preserve">      5,000</w:t>
            </w:r>
          </w:p>
        </w:tc>
      </w:tr>
      <w:tr w:rsidR="00D22508" w:rsidRPr="00436BBB" w14:paraId="7AB5843C" w14:textId="77777777" w:rsidTr="004005E4">
        <w:tc>
          <w:tcPr>
            <w:tcW w:w="3937" w:type="dxa"/>
            <w:tcBorders>
              <w:top w:val="nil"/>
              <w:bottom w:val="nil"/>
            </w:tcBorders>
          </w:tcPr>
          <w:p w14:paraId="71BB16E9" w14:textId="77777777" w:rsidR="00D22508" w:rsidRPr="00436BBB" w:rsidRDefault="00D22508" w:rsidP="004005E4">
            <w:pPr>
              <w:jc w:val="both"/>
              <w:rPr>
                <w:rFonts w:ascii="Times New Roman" w:hAnsi="Times New Roman"/>
                <w:sz w:val="24"/>
              </w:rPr>
            </w:pPr>
            <w:r w:rsidRPr="00436BBB">
              <w:rPr>
                <w:rFonts w:ascii="Times New Roman" w:hAnsi="Times New Roman"/>
                <w:sz w:val="24"/>
              </w:rPr>
              <w:t>Other income</w:t>
            </w:r>
          </w:p>
        </w:tc>
        <w:tc>
          <w:tcPr>
            <w:tcW w:w="1768" w:type="dxa"/>
            <w:tcBorders>
              <w:top w:val="nil"/>
              <w:bottom w:val="nil"/>
            </w:tcBorders>
          </w:tcPr>
          <w:p w14:paraId="316AE0E8"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xml:space="preserve">      1,000</w:t>
            </w:r>
          </w:p>
        </w:tc>
        <w:tc>
          <w:tcPr>
            <w:tcW w:w="1768" w:type="dxa"/>
            <w:tcBorders>
              <w:top w:val="nil"/>
              <w:bottom w:val="nil"/>
            </w:tcBorders>
          </w:tcPr>
          <w:p w14:paraId="6C42EC49"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xml:space="preserve">      1,000</w:t>
            </w:r>
          </w:p>
        </w:tc>
        <w:tc>
          <w:tcPr>
            <w:tcW w:w="1769" w:type="dxa"/>
            <w:tcBorders>
              <w:top w:val="nil"/>
              <w:bottom w:val="nil"/>
            </w:tcBorders>
          </w:tcPr>
          <w:p w14:paraId="5E6F9BB6"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xml:space="preserve">      1,000</w:t>
            </w:r>
          </w:p>
        </w:tc>
      </w:tr>
      <w:tr w:rsidR="00D22508" w:rsidRPr="00436BBB" w14:paraId="2C6073A8" w14:textId="77777777" w:rsidTr="004005E4">
        <w:tc>
          <w:tcPr>
            <w:tcW w:w="3937" w:type="dxa"/>
            <w:tcBorders>
              <w:top w:val="nil"/>
              <w:bottom w:val="nil"/>
            </w:tcBorders>
          </w:tcPr>
          <w:p w14:paraId="209ED9F3" w14:textId="77777777" w:rsidR="00D22508" w:rsidRPr="00436BBB" w:rsidRDefault="00D22508" w:rsidP="004005E4">
            <w:pPr>
              <w:jc w:val="both"/>
              <w:rPr>
                <w:rFonts w:ascii="Times New Roman" w:hAnsi="Times New Roman"/>
                <w:sz w:val="24"/>
              </w:rPr>
            </w:pPr>
            <w:r w:rsidRPr="00436BBB">
              <w:rPr>
                <w:rFonts w:ascii="Times New Roman" w:hAnsi="Times New Roman"/>
                <w:sz w:val="24"/>
              </w:rPr>
              <w:t>Adjusted Gross Income</w:t>
            </w:r>
          </w:p>
        </w:tc>
        <w:tc>
          <w:tcPr>
            <w:tcW w:w="1768" w:type="dxa"/>
            <w:tcBorders>
              <w:top w:val="nil"/>
              <w:bottom w:val="nil"/>
            </w:tcBorders>
          </w:tcPr>
          <w:p w14:paraId="091C0557" w14:textId="77777777" w:rsidR="00D22508" w:rsidRPr="00436BBB" w:rsidRDefault="00D22508" w:rsidP="004005E4">
            <w:pPr>
              <w:jc w:val="both"/>
              <w:rPr>
                <w:rFonts w:ascii="Times New Roman" w:hAnsi="Times New Roman"/>
                <w:sz w:val="24"/>
              </w:rPr>
            </w:pPr>
            <w:r w:rsidRPr="00436BBB">
              <w:rPr>
                <w:rFonts w:ascii="Times New Roman" w:hAnsi="Times New Roman"/>
                <w:sz w:val="24"/>
              </w:rPr>
              <w:t>$151,000</w:t>
            </w:r>
          </w:p>
        </w:tc>
        <w:tc>
          <w:tcPr>
            <w:tcW w:w="1768" w:type="dxa"/>
            <w:tcBorders>
              <w:top w:val="nil"/>
              <w:bottom w:val="nil"/>
            </w:tcBorders>
          </w:tcPr>
          <w:p w14:paraId="130587B7" w14:textId="77777777" w:rsidR="00D22508" w:rsidRPr="00436BBB" w:rsidRDefault="00D22508" w:rsidP="004005E4">
            <w:pPr>
              <w:jc w:val="both"/>
              <w:rPr>
                <w:rFonts w:ascii="Times New Roman" w:hAnsi="Times New Roman"/>
                <w:sz w:val="24"/>
              </w:rPr>
            </w:pPr>
            <w:r w:rsidRPr="00436BBB">
              <w:rPr>
                <w:rFonts w:ascii="Times New Roman" w:hAnsi="Times New Roman"/>
                <w:sz w:val="24"/>
              </w:rPr>
              <w:t>$151,000</w:t>
            </w:r>
          </w:p>
        </w:tc>
        <w:tc>
          <w:tcPr>
            <w:tcW w:w="1769" w:type="dxa"/>
            <w:tcBorders>
              <w:top w:val="nil"/>
              <w:bottom w:val="nil"/>
            </w:tcBorders>
          </w:tcPr>
          <w:p w14:paraId="5634384B" w14:textId="77777777" w:rsidR="00D22508" w:rsidRPr="00436BBB" w:rsidRDefault="00D22508" w:rsidP="004005E4">
            <w:pPr>
              <w:jc w:val="both"/>
              <w:rPr>
                <w:rFonts w:ascii="Times New Roman" w:hAnsi="Times New Roman"/>
                <w:sz w:val="24"/>
              </w:rPr>
            </w:pPr>
            <w:r w:rsidRPr="00436BBB">
              <w:rPr>
                <w:rFonts w:ascii="Times New Roman" w:hAnsi="Times New Roman"/>
                <w:sz w:val="24"/>
              </w:rPr>
              <w:t>$106,000</w:t>
            </w:r>
          </w:p>
        </w:tc>
      </w:tr>
      <w:tr w:rsidR="00D22508" w:rsidRPr="00436BBB" w14:paraId="1B8BC59D" w14:textId="77777777" w:rsidTr="004005E4">
        <w:tc>
          <w:tcPr>
            <w:tcW w:w="3937" w:type="dxa"/>
            <w:tcBorders>
              <w:top w:val="nil"/>
              <w:bottom w:val="nil"/>
            </w:tcBorders>
          </w:tcPr>
          <w:p w14:paraId="0B41C8C7" w14:textId="77777777" w:rsidR="00D22508" w:rsidRPr="00436BBB" w:rsidRDefault="00D22508" w:rsidP="004005E4">
            <w:pPr>
              <w:jc w:val="both"/>
              <w:rPr>
                <w:rFonts w:ascii="Times New Roman" w:hAnsi="Times New Roman"/>
                <w:sz w:val="24"/>
              </w:rPr>
            </w:pPr>
            <w:r w:rsidRPr="00436BBB">
              <w:rPr>
                <w:rFonts w:ascii="Times New Roman" w:hAnsi="Times New Roman"/>
                <w:sz w:val="24"/>
              </w:rPr>
              <w:t>Itemized deductions</w:t>
            </w:r>
          </w:p>
        </w:tc>
        <w:tc>
          <w:tcPr>
            <w:tcW w:w="1768" w:type="dxa"/>
            <w:tcBorders>
              <w:top w:val="nil"/>
              <w:bottom w:val="nil"/>
            </w:tcBorders>
          </w:tcPr>
          <w:p w14:paraId="75C03E7A" w14:textId="659D11BB"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w:t>
            </w:r>
            <w:r w:rsidR="006A4E73">
              <w:rPr>
                <w:rFonts w:ascii="Times New Roman" w:hAnsi="Times New Roman"/>
                <w:sz w:val="24"/>
                <w:u w:val="single"/>
              </w:rPr>
              <w:t xml:space="preserve">  </w:t>
            </w:r>
            <w:r w:rsidRPr="00436BBB">
              <w:rPr>
                <w:rFonts w:ascii="Times New Roman" w:hAnsi="Times New Roman"/>
                <w:sz w:val="24"/>
                <w:u w:val="single"/>
              </w:rPr>
              <w:t xml:space="preserve"> 14,000)</w:t>
            </w:r>
          </w:p>
        </w:tc>
        <w:tc>
          <w:tcPr>
            <w:tcW w:w="1768" w:type="dxa"/>
            <w:tcBorders>
              <w:top w:val="nil"/>
              <w:bottom w:val="nil"/>
            </w:tcBorders>
          </w:tcPr>
          <w:p w14:paraId="6B29B365"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xml:space="preserve">   (14,000)</w:t>
            </w:r>
          </w:p>
        </w:tc>
        <w:tc>
          <w:tcPr>
            <w:tcW w:w="1769" w:type="dxa"/>
            <w:tcBorders>
              <w:top w:val="nil"/>
              <w:bottom w:val="nil"/>
            </w:tcBorders>
          </w:tcPr>
          <w:p w14:paraId="39D42B3E"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xml:space="preserve">   (14,000)</w:t>
            </w:r>
          </w:p>
        </w:tc>
      </w:tr>
      <w:tr w:rsidR="00D22508" w:rsidRPr="00436BBB" w14:paraId="6369F54B" w14:textId="77777777" w:rsidTr="004005E4">
        <w:tc>
          <w:tcPr>
            <w:tcW w:w="3937" w:type="dxa"/>
            <w:tcBorders>
              <w:top w:val="nil"/>
              <w:bottom w:val="nil"/>
            </w:tcBorders>
          </w:tcPr>
          <w:p w14:paraId="5C28D493" w14:textId="77777777" w:rsidR="00D22508" w:rsidRPr="00436BBB" w:rsidRDefault="00D22508" w:rsidP="004005E4">
            <w:pPr>
              <w:jc w:val="both"/>
              <w:rPr>
                <w:rFonts w:ascii="Times New Roman" w:hAnsi="Times New Roman"/>
                <w:sz w:val="24"/>
              </w:rPr>
            </w:pPr>
            <w:r w:rsidRPr="00436BBB">
              <w:rPr>
                <w:rFonts w:ascii="Times New Roman" w:hAnsi="Times New Roman"/>
                <w:sz w:val="24"/>
              </w:rPr>
              <w:t>Taxable income</w:t>
            </w:r>
          </w:p>
        </w:tc>
        <w:tc>
          <w:tcPr>
            <w:tcW w:w="1768" w:type="dxa"/>
            <w:tcBorders>
              <w:top w:val="nil"/>
              <w:bottom w:val="nil"/>
            </w:tcBorders>
          </w:tcPr>
          <w:p w14:paraId="2570029D"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$137,000</w:t>
            </w:r>
          </w:p>
        </w:tc>
        <w:tc>
          <w:tcPr>
            <w:tcW w:w="1768" w:type="dxa"/>
            <w:tcBorders>
              <w:top w:val="nil"/>
              <w:bottom w:val="nil"/>
            </w:tcBorders>
          </w:tcPr>
          <w:p w14:paraId="55211A80"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$137,000</w:t>
            </w:r>
          </w:p>
        </w:tc>
        <w:tc>
          <w:tcPr>
            <w:tcW w:w="1769" w:type="dxa"/>
            <w:tcBorders>
              <w:top w:val="nil"/>
              <w:bottom w:val="nil"/>
            </w:tcBorders>
          </w:tcPr>
          <w:p w14:paraId="720275B1"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92,000</w:t>
            </w:r>
          </w:p>
        </w:tc>
      </w:tr>
      <w:tr w:rsidR="00D22508" w:rsidRPr="00436BBB" w14:paraId="4230F4F2" w14:textId="77777777" w:rsidTr="004005E4">
        <w:tc>
          <w:tcPr>
            <w:tcW w:w="3937" w:type="dxa"/>
            <w:tcBorders>
              <w:top w:val="nil"/>
              <w:bottom w:val="nil"/>
            </w:tcBorders>
          </w:tcPr>
          <w:p w14:paraId="72F430F5" w14:textId="77777777" w:rsidR="00D22508" w:rsidRPr="0079008C" w:rsidRDefault="00D22508" w:rsidP="004005E4">
            <w:pPr>
              <w:jc w:val="both"/>
              <w:rPr>
                <w:rFonts w:ascii="Times New Roman" w:hAnsi="Times New Roman"/>
                <w:sz w:val="16"/>
                <w:szCs w:val="16"/>
              </w:rPr>
            </w:pPr>
          </w:p>
        </w:tc>
        <w:tc>
          <w:tcPr>
            <w:tcW w:w="1768" w:type="dxa"/>
            <w:tcBorders>
              <w:top w:val="nil"/>
              <w:bottom w:val="nil"/>
            </w:tcBorders>
          </w:tcPr>
          <w:p w14:paraId="1D072ABB" w14:textId="77777777" w:rsidR="00D22508" w:rsidRPr="0079008C" w:rsidRDefault="00D22508" w:rsidP="004005E4">
            <w:pPr>
              <w:jc w:val="both"/>
              <w:rPr>
                <w:rFonts w:ascii="Times New Roman" w:hAnsi="Times New Roman"/>
                <w:sz w:val="16"/>
                <w:szCs w:val="16"/>
                <w:u w:val="single"/>
              </w:rPr>
            </w:pPr>
          </w:p>
        </w:tc>
        <w:tc>
          <w:tcPr>
            <w:tcW w:w="1768" w:type="dxa"/>
            <w:tcBorders>
              <w:top w:val="nil"/>
              <w:bottom w:val="nil"/>
            </w:tcBorders>
          </w:tcPr>
          <w:p w14:paraId="36FF0800" w14:textId="77777777" w:rsidR="00D22508" w:rsidRPr="0079008C" w:rsidRDefault="00D22508" w:rsidP="004005E4">
            <w:pPr>
              <w:jc w:val="both"/>
              <w:rPr>
                <w:rFonts w:ascii="Times New Roman" w:hAnsi="Times New Roman"/>
                <w:sz w:val="16"/>
                <w:szCs w:val="16"/>
                <w:u w:val="single"/>
              </w:rPr>
            </w:pPr>
          </w:p>
        </w:tc>
        <w:tc>
          <w:tcPr>
            <w:tcW w:w="1769" w:type="dxa"/>
            <w:tcBorders>
              <w:top w:val="nil"/>
              <w:bottom w:val="nil"/>
            </w:tcBorders>
          </w:tcPr>
          <w:p w14:paraId="70E2A716" w14:textId="77777777" w:rsidR="00D22508" w:rsidRPr="0079008C" w:rsidRDefault="00D22508" w:rsidP="004005E4">
            <w:pPr>
              <w:jc w:val="both"/>
              <w:rPr>
                <w:rFonts w:ascii="Times New Roman" w:hAnsi="Times New Roman"/>
                <w:sz w:val="16"/>
                <w:szCs w:val="16"/>
                <w:u w:val="single"/>
              </w:rPr>
            </w:pPr>
          </w:p>
        </w:tc>
      </w:tr>
      <w:tr w:rsidR="00D22508" w:rsidRPr="00436BBB" w14:paraId="5ADD6657" w14:textId="77777777" w:rsidTr="004005E4">
        <w:tc>
          <w:tcPr>
            <w:tcW w:w="3937" w:type="dxa"/>
            <w:tcBorders>
              <w:top w:val="nil"/>
              <w:bottom w:val="nil"/>
            </w:tcBorders>
          </w:tcPr>
          <w:p w14:paraId="6B31CECA" w14:textId="77777777" w:rsidR="00D22508" w:rsidRPr="00436BBB" w:rsidRDefault="00D22508" w:rsidP="004005E4">
            <w:pPr>
              <w:jc w:val="both"/>
              <w:rPr>
                <w:rFonts w:ascii="Times New Roman" w:hAnsi="Times New Roman"/>
                <w:sz w:val="24"/>
              </w:rPr>
            </w:pPr>
            <w:r w:rsidRPr="00436BBB">
              <w:rPr>
                <w:rFonts w:ascii="Times New Roman" w:hAnsi="Times New Roman"/>
                <w:sz w:val="24"/>
              </w:rPr>
              <w:t>Individual income tax</w:t>
            </w:r>
          </w:p>
        </w:tc>
        <w:tc>
          <w:tcPr>
            <w:tcW w:w="1768" w:type="dxa"/>
            <w:tcBorders>
              <w:top w:val="nil"/>
              <w:bottom w:val="nil"/>
            </w:tcBorders>
          </w:tcPr>
          <w:p w14:paraId="70D70448"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27,170</w:t>
            </w:r>
          </w:p>
        </w:tc>
        <w:tc>
          <w:tcPr>
            <w:tcW w:w="1768" w:type="dxa"/>
            <w:tcBorders>
              <w:top w:val="nil"/>
              <w:bottom w:val="nil"/>
            </w:tcBorders>
          </w:tcPr>
          <w:p w14:paraId="03CC2363"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27,170</w:t>
            </w:r>
          </w:p>
        </w:tc>
        <w:tc>
          <w:tcPr>
            <w:tcW w:w="1769" w:type="dxa"/>
            <w:tcBorders>
              <w:top w:val="nil"/>
              <w:bottom w:val="nil"/>
            </w:tcBorders>
          </w:tcPr>
          <w:p w14:paraId="49764FBA"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$ 15,920</w:t>
            </w:r>
          </w:p>
        </w:tc>
      </w:tr>
      <w:tr w:rsidR="00D22508" w:rsidRPr="00436BBB" w14:paraId="07F942CB" w14:textId="77777777" w:rsidTr="004005E4">
        <w:tc>
          <w:tcPr>
            <w:tcW w:w="3937" w:type="dxa"/>
            <w:tcBorders>
              <w:top w:val="nil"/>
            </w:tcBorders>
          </w:tcPr>
          <w:p w14:paraId="7AABF44A" w14:textId="77777777" w:rsidR="00D22508" w:rsidRPr="00436BBB" w:rsidRDefault="00D22508" w:rsidP="004005E4">
            <w:pPr>
              <w:jc w:val="both"/>
              <w:rPr>
                <w:rFonts w:ascii="Times New Roman" w:hAnsi="Times New Roman"/>
                <w:sz w:val="24"/>
              </w:rPr>
            </w:pPr>
            <w:r w:rsidRPr="00436BBB">
              <w:rPr>
                <w:rFonts w:ascii="Times New Roman" w:hAnsi="Times New Roman"/>
                <w:sz w:val="24"/>
              </w:rPr>
              <w:t>Total tax</w:t>
            </w:r>
          </w:p>
        </w:tc>
        <w:tc>
          <w:tcPr>
            <w:tcW w:w="1768" w:type="dxa"/>
            <w:tcBorders>
              <w:top w:val="nil"/>
            </w:tcBorders>
          </w:tcPr>
          <w:p w14:paraId="31C7AF2C"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27,170</w:t>
            </w:r>
          </w:p>
        </w:tc>
        <w:tc>
          <w:tcPr>
            <w:tcW w:w="1768" w:type="dxa"/>
            <w:tcBorders>
              <w:top w:val="nil"/>
            </w:tcBorders>
          </w:tcPr>
          <w:p w14:paraId="5498013A"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27,170</w:t>
            </w:r>
          </w:p>
        </w:tc>
        <w:tc>
          <w:tcPr>
            <w:tcW w:w="1769" w:type="dxa"/>
            <w:tcBorders>
              <w:top w:val="nil"/>
            </w:tcBorders>
          </w:tcPr>
          <w:p w14:paraId="6673EA88" w14:textId="77777777" w:rsidR="00D22508" w:rsidRPr="00436BBB" w:rsidRDefault="00D22508" w:rsidP="004005E4">
            <w:pPr>
              <w:jc w:val="both"/>
              <w:rPr>
                <w:rFonts w:ascii="Times New Roman" w:hAnsi="Times New Roman"/>
                <w:sz w:val="24"/>
                <w:u w:val="single"/>
              </w:rPr>
            </w:pPr>
            <w:r w:rsidRPr="00436BBB">
              <w:rPr>
                <w:rFonts w:ascii="Times New Roman" w:hAnsi="Times New Roman"/>
                <w:sz w:val="24"/>
                <w:u w:val="single"/>
              </w:rPr>
              <w:t>$ 26,420</w:t>
            </w:r>
          </w:p>
        </w:tc>
      </w:tr>
    </w:tbl>
    <w:p w14:paraId="008421FE" w14:textId="77777777" w:rsidR="00D22508" w:rsidRPr="0079008C" w:rsidRDefault="00D22508" w:rsidP="00D22508">
      <w:pPr>
        <w:jc w:val="both"/>
        <w:rPr>
          <w:rFonts w:ascii="Times New Roman" w:hAnsi="Times New Roman"/>
          <w:sz w:val="16"/>
          <w:szCs w:val="16"/>
        </w:rPr>
      </w:pPr>
    </w:p>
    <w:p w14:paraId="6818C23F" w14:textId="7AF94BB0" w:rsidR="00D22508" w:rsidRDefault="00D22508" w:rsidP="00D22508">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r w:rsidRPr="00436BBB">
        <w:rPr>
          <w:rFonts w:ascii="Times New Roman" w:hAnsi="Times New Roman"/>
          <w:sz w:val="24"/>
        </w:rPr>
        <w:t xml:space="preserve">The total tax paid when Jack operates the business as a C corporation is less than the tax paid with the other organizational forms.  He does, however, face a potential future individual income tax on the remaining $34,500 ($50,000 </w:t>
      </w:r>
      <w:r w:rsidR="006A4E73">
        <w:rPr>
          <w:rFonts w:ascii="Times New Roman" w:hAnsi="Times New Roman"/>
          <w:sz w:val="24"/>
        </w:rPr>
        <w:t>-</w:t>
      </w:r>
      <w:r w:rsidRPr="00436BBB">
        <w:rPr>
          <w:rFonts w:ascii="Times New Roman" w:hAnsi="Times New Roman"/>
          <w:sz w:val="24"/>
        </w:rPr>
        <w:t xml:space="preserve"> $10,500 </w:t>
      </w:r>
      <w:r w:rsidR="006A4E73">
        <w:rPr>
          <w:rFonts w:ascii="Times New Roman" w:hAnsi="Times New Roman"/>
          <w:sz w:val="24"/>
        </w:rPr>
        <w:t>-</w:t>
      </w:r>
      <w:r w:rsidRPr="00436BBB">
        <w:rPr>
          <w:rFonts w:ascii="Times New Roman" w:hAnsi="Times New Roman"/>
          <w:sz w:val="24"/>
        </w:rPr>
        <w:t xml:space="preserve"> $5,000) of corporate income when the corporation distributes that income. </w:t>
      </w:r>
      <w:r w:rsidR="006A4E73">
        <w:rPr>
          <w:rFonts w:ascii="Times New Roman" w:hAnsi="Times New Roman"/>
          <w:sz w:val="24"/>
        </w:rPr>
        <w:t xml:space="preserve"> </w:t>
      </w:r>
      <w:r w:rsidRPr="00436BBB">
        <w:rPr>
          <w:rFonts w:ascii="Times New Roman" w:hAnsi="Times New Roman"/>
          <w:sz w:val="24"/>
        </w:rPr>
        <w:t xml:space="preserve">The reason the tax is less now is because higher rates apply to the additional income reported on his personal return when he operates as a proprietor or </w:t>
      </w:r>
      <w:r w:rsidRPr="00436BBB">
        <w:rPr>
          <w:rFonts w:ascii="Times New Roman" w:hAnsi="Times New Roman"/>
          <w:sz w:val="24"/>
        </w:rPr>
        <w:lastRenderedPageBreak/>
        <w:t xml:space="preserve">makes an S </w:t>
      </w:r>
      <w:r w:rsidRPr="00CE07CE">
        <w:rPr>
          <w:rFonts w:ascii="Times New Roman" w:hAnsi="Times New Roman"/>
          <w:sz w:val="24"/>
        </w:rPr>
        <w:t>election.  Dividends are taxed at 15% when received by single individuals whose taxable income is greater than $38,600 but not greater than $425,800.</w:t>
      </w:r>
    </w:p>
    <w:p w14:paraId="48E6DE0F" w14:textId="77777777" w:rsidR="00A82BD7" w:rsidRPr="00CE07CE" w:rsidRDefault="00A82BD7" w:rsidP="00D22508">
      <w:pPr>
        <w:tabs>
          <w:tab w:val="left" w:pos="-1440"/>
          <w:tab w:val="left" w:pos="-720"/>
          <w:tab w:val="left" w:pos="0"/>
          <w:tab w:val="left" w:pos="360"/>
          <w:tab w:val="left" w:pos="720"/>
          <w:tab w:val="left" w:pos="1440"/>
          <w:tab w:val="decimal" w:pos="8640"/>
          <w:tab w:val="right" w:pos="9360"/>
        </w:tabs>
        <w:jc w:val="both"/>
        <w:rPr>
          <w:rFonts w:ascii="Times New Roman" w:hAnsi="Times New Roman"/>
          <w:sz w:val="24"/>
        </w:rPr>
      </w:pPr>
    </w:p>
    <w:p w14:paraId="34525914" w14:textId="31F45B5A" w:rsidR="008C1355" w:rsidRPr="00F8492A" w:rsidRDefault="008C1355" w:rsidP="008C1355">
      <w:pPr>
        <w:widowControl/>
        <w:jc w:val="both"/>
        <w:rPr>
          <w:rFonts w:ascii="Times New Roman" w:hAnsi="Times New Roman"/>
          <w:sz w:val="24"/>
        </w:rPr>
      </w:pPr>
      <w:r w:rsidRPr="00F8492A">
        <w:rPr>
          <w:rFonts w:ascii="Times New Roman" w:hAnsi="Times New Roman"/>
          <w:b/>
          <w:bCs/>
          <w:sz w:val="24"/>
        </w:rPr>
        <w:t>I:2-</w:t>
      </w:r>
      <w:r w:rsidR="004C5468">
        <w:rPr>
          <w:rFonts w:ascii="Times New Roman" w:hAnsi="Times New Roman"/>
          <w:b/>
          <w:bCs/>
          <w:sz w:val="24"/>
        </w:rPr>
        <w:t>59</w:t>
      </w:r>
      <w:r w:rsidRPr="00F8492A">
        <w:rPr>
          <w:rFonts w:ascii="Times New Roman" w:hAnsi="Times New Roman"/>
          <w:sz w:val="24"/>
        </w:rPr>
        <w:tab/>
        <w:t>a.</w:t>
      </w:r>
      <w:r w:rsidRPr="00F8492A">
        <w:rPr>
          <w:rFonts w:ascii="Times New Roman" w:hAnsi="Times New Roman"/>
          <w:sz w:val="24"/>
        </w:rPr>
        <w:tab/>
        <w:t>Andrea will save $7</w:t>
      </w:r>
      <w:r w:rsidR="004C5468">
        <w:rPr>
          <w:rFonts w:ascii="Times New Roman" w:hAnsi="Times New Roman"/>
          <w:sz w:val="24"/>
        </w:rPr>
        <w:t>40</w:t>
      </w:r>
      <w:r w:rsidRPr="00F8492A">
        <w:rPr>
          <w:rFonts w:ascii="Times New Roman" w:hAnsi="Times New Roman"/>
          <w:sz w:val="24"/>
        </w:rPr>
        <w:t xml:space="preserve"> (3</w:t>
      </w:r>
      <w:r w:rsidR="004C5468">
        <w:rPr>
          <w:rFonts w:ascii="Times New Roman" w:hAnsi="Times New Roman"/>
          <w:sz w:val="24"/>
        </w:rPr>
        <w:t>7</w:t>
      </w:r>
      <w:r w:rsidRPr="00F8492A">
        <w:rPr>
          <w:rFonts w:ascii="Times New Roman" w:hAnsi="Times New Roman"/>
          <w:sz w:val="24"/>
        </w:rPr>
        <w:t>% x $2,000) if she makes the contribution.</w:t>
      </w:r>
    </w:p>
    <w:p w14:paraId="563034D9" w14:textId="77777777" w:rsidR="008C1355" w:rsidRPr="00F8492A" w:rsidRDefault="008C1355" w:rsidP="008C1355">
      <w:pPr>
        <w:widowControl/>
        <w:numPr>
          <w:ilvl w:val="0"/>
          <w:numId w:val="11"/>
        </w:numPr>
        <w:jc w:val="both"/>
        <w:rPr>
          <w:rFonts w:ascii="Times New Roman" w:hAnsi="Times New Roman"/>
          <w:sz w:val="24"/>
        </w:rPr>
      </w:pPr>
      <w:r w:rsidRPr="00F8492A">
        <w:rPr>
          <w:rFonts w:ascii="Times New Roman" w:hAnsi="Times New Roman"/>
          <w:sz w:val="24"/>
        </w:rPr>
        <w:t>Andrea’s taxes will not change because the contribution is not deductible.</w:t>
      </w:r>
    </w:p>
    <w:p w14:paraId="126847D8" w14:textId="5656F052" w:rsidR="008C1355" w:rsidRPr="00F8492A" w:rsidRDefault="008C1355" w:rsidP="008C1355">
      <w:pPr>
        <w:widowControl/>
        <w:numPr>
          <w:ilvl w:val="0"/>
          <w:numId w:val="11"/>
        </w:numPr>
        <w:ind w:left="0" w:firstLine="720"/>
        <w:jc w:val="both"/>
        <w:rPr>
          <w:rFonts w:ascii="Times New Roman" w:hAnsi="Times New Roman"/>
          <w:sz w:val="24"/>
        </w:rPr>
      </w:pPr>
      <w:r w:rsidRPr="00F8492A">
        <w:rPr>
          <w:rFonts w:ascii="Times New Roman" w:hAnsi="Times New Roman"/>
          <w:sz w:val="24"/>
        </w:rPr>
        <w:t>Andrea will save $2</w:t>
      </w:r>
      <w:r w:rsidR="004C5468">
        <w:rPr>
          <w:rFonts w:ascii="Times New Roman" w:hAnsi="Times New Roman"/>
          <w:sz w:val="24"/>
        </w:rPr>
        <w:t>22</w:t>
      </w:r>
      <w:r w:rsidRPr="00F8492A">
        <w:rPr>
          <w:rFonts w:ascii="Times New Roman" w:hAnsi="Times New Roman"/>
          <w:sz w:val="24"/>
        </w:rPr>
        <w:t xml:space="preserve"> (3</w:t>
      </w:r>
      <w:r w:rsidR="004C5468">
        <w:rPr>
          <w:rFonts w:ascii="Times New Roman" w:hAnsi="Times New Roman"/>
          <w:sz w:val="24"/>
        </w:rPr>
        <w:t>7</w:t>
      </w:r>
      <w:r w:rsidRPr="00F8492A">
        <w:rPr>
          <w:rFonts w:ascii="Times New Roman" w:hAnsi="Times New Roman"/>
          <w:sz w:val="24"/>
        </w:rPr>
        <w:t xml:space="preserve">% x $600) if she makes the gift. </w:t>
      </w:r>
      <w:r>
        <w:rPr>
          <w:rFonts w:ascii="Times New Roman" w:hAnsi="Times New Roman"/>
          <w:sz w:val="24"/>
        </w:rPr>
        <w:t xml:space="preserve"> </w:t>
      </w:r>
      <w:r w:rsidRPr="00F8492A">
        <w:rPr>
          <w:rFonts w:ascii="Times New Roman" w:hAnsi="Times New Roman"/>
          <w:sz w:val="24"/>
        </w:rPr>
        <w:t>Given the amount of her income</w:t>
      </w:r>
      <w:r w:rsidR="00211164">
        <w:rPr>
          <w:rFonts w:ascii="Times New Roman" w:hAnsi="Times New Roman"/>
          <w:sz w:val="24"/>
        </w:rPr>
        <w:t>,</w:t>
      </w:r>
      <w:r w:rsidRPr="00F8492A">
        <w:rPr>
          <w:rFonts w:ascii="Times New Roman" w:hAnsi="Times New Roman"/>
          <w:sz w:val="24"/>
        </w:rPr>
        <w:t xml:space="preserve"> the daughter will </w:t>
      </w:r>
      <w:r w:rsidR="00621438" w:rsidRPr="00F8492A">
        <w:rPr>
          <w:rFonts w:ascii="Times New Roman" w:hAnsi="Times New Roman"/>
          <w:sz w:val="24"/>
        </w:rPr>
        <w:t>ow</w:t>
      </w:r>
      <w:r w:rsidR="00621438">
        <w:rPr>
          <w:rFonts w:ascii="Times New Roman" w:hAnsi="Times New Roman"/>
          <w:sz w:val="24"/>
        </w:rPr>
        <w:t>e</w:t>
      </w:r>
      <w:r w:rsidR="00621438" w:rsidRPr="00F8492A">
        <w:rPr>
          <w:rFonts w:ascii="Times New Roman" w:hAnsi="Times New Roman"/>
          <w:sz w:val="24"/>
        </w:rPr>
        <w:t xml:space="preserve"> </w:t>
      </w:r>
      <w:r w:rsidRPr="00F8492A">
        <w:rPr>
          <w:rFonts w:ascii="Times New Roman" w:hAnsi="Times New Roman"/>
          <w:sz w:val="24"/>
        </w:rPr>
        <w:t>no tax.</w:t>
      </w:r>
    </w:p>
    <w:p w14:paraId="4598E93C" w14:textId="7A58EBB1" w:rsidR="008C1355" w:rsidRPr="00F8492A" w:rsidRDefault="008C1355" w:rsidP="008C1355">
      <w:pPr>
        <w:widowControl/>
        <w:numPr>
          <w:ilvl w:val="0"/>
          <w:numId w:val="11"/>
        </w:numPr>
        <w:ind w:left="0" w:firstLine="720"/>
        <w:jc w:val="both"/>
        <w:rPr>
          <w:rFonts w:ascii="Times New Roman" w:hAnsi="Times New Roman"/>
          <w:sz w:val="24"/>
        </w:rPr>
      </w:pPr>
      <w:r w:rsidRPr="00F8492A">
        <w:rPr>
          <w:rFonts w:ascii="Times New Roman" w:hAnsi="Times New Roman"/>
          <w:sz w:val="24"/>
        </w:rPr>
        <w:t>Andrea will save $2</w:t>
      </w:r>
      <w:r w:rsidR="004C5468">
        <w:rPr>
          <w:rFonts w:ascii="Times New Roman" w:hAnsi="Times New Roman"/>
          <w:sz w:val="24"/>
        </w:rPr>
        <w:t>22</w:t>
      </w:r>
      <w:r w:rsidRPr="00F8492A">
        <w:rPr>
          <w:rFonts w:ascii="Times New Roman" w:hAnsi="Times New Roman"/>
          <w:sz w:val="24"/>
        </w:rPr>
        <w:t>. She however will not be as well off because the exempt interest of $300 is less than the after tax interest of $</w:t>
      </w:r>
      <w:r w:rsidR="00F226C0" w:rsidRPr="00F8492A">
        <w:rPr>
          <w:rFonts w:ascii="Times New Roman" w:hAnsi="Times New Roman"/>
          <w:sz w:val="24"/>
        </w:rPr>
        <w:t>3</w:t>
      </w:r>
      <w:r w:rsidR="004C5468">
        <w:rPr>
          <w:rFonts w:ascii="Times New Roman" w:hAnsi="Times New Roman"/>
          <w:sz w:val="24"/>
        </w:rPr>
        <w:t>78</w:t>
      </w:r>
      <w:r w:rsidR="00F226C0" w:rsidRPr="00F8492A">
        <w:rPr>
          <w:rFonts w:ascii="Times New Roman" w:hAnsi="Times New Roman"/>
          <w:sz w:val="24"/>
        </w:rPr>
        <w:t xml:space="preserve"> </w:t>
      </w:r>
      <w:r w:rsidRPr="00F8492A">
        <w:rPr>
          <w:rFonts w:ascii="Times New Roman" w:hAnsi="Times New Roman"/>
          <w:sz w:val="24"/>
        </w:rPr>
        <w:t>($600 - $2</w:t>
      </w:r>
      <w:r w:rsidR="004C5468">
        <w:rPr>
          <w:rFonts w:ascii="Times New Roman" w:hAnsi="Times New Roman"/>
          <w:sz w:val="24"/>
        </w:rPr>
        <w:t>22</w:t>
      </w:r>
      <w:r w:rsidRPr="00F8492A">
        <w:rPr>
          <w:rFonts w:ascii="Times New Roman" w:hAnsi="Times New Roman"/>
          <w:sz w:val="24"/>
        </w:rPr>
        <w:t>) from the taxable bonds.</w:t>
      </w:r>
    </w:p>
    <w:p w14:paraId="455A2BE2" w14:textId="77777777" w:rsidR="00400AF1" w:rsidRDefault="00400AF1" w:rsidP="008C1355">
      <w:pPr>
        <w:widowControl/>
        <w:jc w:val="both"/>
        <w:rPr>
          <w:rFonts w:ascii="Times New Roman" w:hAnsi="Times New Roman"/>
          <w:b/>
          <w:sz w:val="28"/>
        </w:rPr>
      </w:pPr>
    </w:p>
    <w:p w14:paraId="16386C61" w14:textId="4056DB3D" w:rsidR="008C1355" w:rsidRPr="00F8492A" w:rsidRDefault="008C1355" w:rsidP="008C1355">
      <w:pPr>
        <w:widowControl/>
        <w:jc w:val="both"/>
        <w:rPr>
          <w:rFonts w:ascii="Times New Roman" w:hAnsi="Times New Roman"/>
          <w:sz w:val="28"/>
        </w:rPr>
      </w:pPr>
      <w:r w:rsidRPr="00F8492A">
        <w:rPr>
          <w:rFonts w:ascii="Times New Roman" w:hAnsi="Times New Roman"/>
          <w:b/>
          <w:sz w:val="28"/>
        </w:rPr>
        <w:t>Tax Form/Return Preparation Problems</w:t>
      </w:r>
    </w:p>
    <w:p w14:paraId="0DA286F4" w14:textId="77777777" w:rsidR="008C1355" w:rsidRPr="00806DED" w:rsidRDefault="008C1355" w:rsidP="008C1355">
      <w:pPr>
        <w:widowControl/>
        <w:jc w:val="both"/>
        <w:rPr>
          <w:rFonts w:ascii="Times New Roman" w:hAnsi="Times New Roman"/>
          <w:b/>
          <w:sz w:val="24"/>
        </w:rPr>
      </w:pPr>
    </w:p>
    <w:p w14:paraId="2F1FFD95" w14:textId="5F258967"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-6</w:t>
      </w:r>
      <w:r w:rsidR="004C5468">
        <w:rPr>
          <w:rFonts w:ascii="Times New Roman" w:hAnsi="Times New Roman"/>
          <w:b/>
          <w:sz w:val="24"/>
        </w:rPr>
        <w:t>0</w:t>
      </w:r>
      <w:r w:rsidRPr="00F8492A">
        <w:rPr>
          <w:rFonts w:ascii="Times New Roman" w:hAnsi="Times New Roman"/>
          <w:sz w:val="24"/>
        </w:rPr>
        <w:tab/>
        <w:t>(See Instructor’s Resource Manual)</w:t>
      </w:r>
    </w:p>
    <w:p w14:paraId="795006C8" w14:textId="77777777" w:rsidR="008C1355" w:rsidRPr="002B3A9D" w:rsidRDefault="008C1355" w:rsidP="008C1355">
      <w:pPr>
        <w:widowControl/>
        <w:jc w:val="both"/>
        <w:rPr>
          <w:rFonts w:ascii="Times New Roman" w:hAnsi="Times New Roman"/>
          <w:b/>
          <w:sz w:val="22"/>
        </w:rPr>
      </w:pPr>
    </w:p>
    <w:p w14:paraId="0E2115B4" w14:textId="3E1510E1" w:rsidR="008C1355" w:rsidRPr="00F8492A" w:rsidRDefault="008C1355" w:rsidP="008C1355">
      <w:pPr>
        <w:widowControl/>
        <w:jc w:val="both"/>
        <w:rPr>
          <w:rFonts w:ascii="Times New Roman" w:hAnsi="Times New Roman"/>
          <w:sz w:val="24"/>
        </w:rPr>
      </w:pPr>
      <w:r w:rsidRPr="00F8492A">
        <w:rPr>
          <w:rFonts w:ascii="Times New Roman" w:hAnsi="Times New Roman"/>
          <w:b/>
          <w:sz w:val="24"/>
        </w:rPr>
        <w:t>I:</w:t>
      </w:r>
      <w:r w:rsidRPr="00F8492A">
        <w:rPr>
          <w:rFonts w:ascii="Times New Roman" w:hAnsi="Times New Roman"/>
          <w:b/>
          <w:sz w:val="24"/>
        </w:rPr>
        <w:fldChar w:fldCharType="begin"/>
      </w:r>
      <w:r w:rsidRPr="00F8492A">
        <w:rPr>
          <w:rFonts w:ascii="Times New Roman" w:hAnsi="Times New Roman"/>
          <w:b/>
          <w:sz w:val="24"/>
        </w:rPr>
        <w:instrText>SEQ 1_0 \* Arabic \c</w:instrText>
      </w:r>
      <w:r w:rsidRPr="00F8492A">
        <w:rPr>
          <w:rFonts w:ascii="Times New Roman" w:hAnsi="Times New Roman"/>
          <w:b/>
          <w:sz w:val="24"/>
        </w:rPr>
        <w:fldChar w:fldCharType="separate"/>
      </w:r>
      <w:r w:rsidR="006C4375">
        <w:rPr>
          <w:rFonts w:ascii="Times New Roman" w:hAnsi="Times New Roman"/>
          <w:b/>
          <w:noProof/>
          <w:sz w:val="24"/>
        </w:rPr>
        <w:t>2</w:t>
      </w:r>
      <w:r w:rsidRPr="00F8492A">
        <w:rPr>
          <w:rFonts w:ascii="Times New Roman" w:hAnsi="Times New Roman"/>
          <w:b/>
          <w:sz w:val="24"/>
        </w:rPr>
        <w:fldChar w:fldCharType="end"/>
      </w:r>
      <w:r w:rsidRPr="00F8492A">
        <w:rPr>
          <w:rFonts w:ascii="Times New Roman" w:hAnsi="Times New Roman"/>
          <w:b/>
          <w:sz w:val="24"/>
        </w:rPr>
        <w:t>-6</w:t>
      </w:r>
      <w:r w:rsidR="004C5468">
        <w:rPr>
          <w:rFonts w:ascii="Times New Roman" w:hAnsi="Times New Roman"/>
          <w:b/>
          <w:sz w:val="24"/>
        </w:rPr>
        <w:t>1</w:t>
      </w:r>
      <w:r w:rsidRPr="00F8492A">
        <w:rPr>
          <w:rFonts w:ascii="Times New Roman" w:hAnsi="Times New Roman"/>
          <w:sz w:val="24"/>
        </w:rPr>
        <w:tab/>
        <w:t>(See Instructor’s Resource Manual)</w:t>
      </w:r>
    </w:p>
    <w:p w14:paraId="43CBF33F" w14:textId="77777777" w:rsidR="008C1355" w:rsidRPr="00806DED" w:rsidRDefault="008C1355" w:rsidP="008C1355">
      <w:pPr>
        <w:widowControl/>
        <w:jc w:val="both"/>
        <w:rPr>
          <w:rFonts w:ascii="Times New Roman" w:hAnsi="Times New Roman"/>
          <w:b/>
          <w:sz w:val="28"/>
          <w:szCs w:val="28"/>
        </w:rPr>
      </w:pPr>
    </w:p>
    <w:p w14:paraId="023F8538" w14:textId="77777777" w:rsidR="008C1355" w:rsidRPr="00F8492A" w:rsidRDefault="008C1355" w:rsidP="008C1355">
      <w:pPr>
        <w:widowControl/>
        <w:jc w:val="both"/>
        <w:rPr>
          <w:rFonts w:ascii="Times New Roman" w:hAnsi="Times New Roman"/>
          <w:sz w:val="28"/>
        </w:rPr>
      </w:pPr>
      <w:r w:rsidRPr="00F8492A">
        <w:rPr>
          <w:rFonts w:ascii="Times New Roman" w:hAnsi="Times New Roman"/>
          <w:b/>
          <w:sz w:val="28"/>
        </w:rPr>
        <w:t>Case Study Problems</w:t>
      </w:r>
    </w:p>
    <w:p w14:paraId="59E653D7" w14:textId="77777777" w:rsidR="008C1355" w:rsidRPr="00806DED" w:rsidRDefault="008C1355" w:rsidP="008C1355">
      <w:pPr>
        <w:widowControl/>
        <w:jc w:val="both"/>
        <w:rPr>
          <w:rFonts w:ascii="Times New Roman" w:hAnsi="Times New Roman"/>
          <w:b/>
          <w:bCs/>
          <w:sz w:val="24"/>
        </w:rPr>
      </w:pPr>
    </w:p>
    <w:p w14:paraId="742B362C" w14:textId="04F5D6DC" w:rsidR="008C1355" w:rsidRPr="00F8492A" w:rsidRDefault="008C1355" w:rsidP="008C1355">
      <w:pPr>
        <w:widowControl/>
        <w:jc w:val="both"/>
        <w:rPr>
          <w:rFonts w:ascii="Times New Roman" w:hAnsi="Times New Roman"/>
          <w:sz w:val="24"/>
        </w:rPr>
      </w:pPr>
      <w:r w:rsidRPr="00F8492A">
        <w:rPr>
          <w:rFonts w:ascii="Times New Roman" w:hAnsi="Times New Roman"/>
          <w:b/>
          <w:bCs/>
          <w:sz w:val="24"/>
        </w:rPr>
        <w:t>I:2-6</w:t>
      </w:r>
      <w:r w:rsidR="004C5468">
        <w:rPr>
          <w:rFonts w:ascii="Times New Roman" w:hAnsi="Times New Roman"/>
          <w:b/>
          <w:bCs/>
          <w:sz w:val="24"/>
        </w:rPr>
        <w:t>2</w:t>
      </w:r>
      <w:r w:rsidRPr="00F8492A">
        <w:rPr>
          <w:rFonts w:ascii="Times New Roman" w:hAnsi="Times New Roman"/>
          <w:sz w:val="24"/>
        </w:rPr>
        <w:tab/>
        <w:t xml:space="preserve">This question has some interesting implications. </w:t>
      </w:r>
      <w:r>
        <w:rPr>
          <w:rFonts w:ascii="Times New Roman" w:hAnsi="Times New Roman"/>
          <w:sz w:val="24"/>
        </w:rPr>
        <w:t xml:space="preserve"> </w:t>
      </w:r>
      <w:r w:rsidRPr="00F8492A">
        <w:rPr>
          <w:rFonts w:ascii="Times New Roman" w:hAnsi="Times New Roman"/>
          <w:sz w:val="24"/>
        </w:rPr>
        <w:t xml:space="preserve">One problem relates to the sale of the loss property. </w:t>
      </w:r>
      <w:r>
        <w:rPr>
          <w:rFonts w:ascii="Times New Roman" w:hAnsi="Times New Roman"/>
          <w:sz w:val="24"/>
        </w:rPr>
        <w:t xml:space="preserve"> </w:t>
      </w:r>
      <w:r w:rsidRPr="00F8492A">
        <w:rPr>
          <w:rFonts w:ascii="Times New Roman" w:hAnsi="Times New Roman"/>
          <w:sz w:val="24"/>
        </w:rPr>
        <w:t xml:space="preserve">Bala and Ann can only deduct $3,000 of the capital loss from ordinary income each year. As a result, it would take ten years to use up the loss unless they realize a capital gain against which to offset the loss. </w:t>
      </w:r>
      <w:r>
        <w:rPr>
          <w:rFonts w:ascii="Times New Roman" w:hAnsi="Times New Roman"/>
          <w:sz w:val="24"/>
        </w:rPr>
        <w:t xml:space="preserve"> </w:t>
      </w:r>
      <w:r w:rsidRPr="00F8492A">
        <w:rPr>
          <w:rFonts w:ascii="Times New Roman" w:hAnsi="Times New Roman"/>
          <w:sz w:val="24"/>
        </w:rPr>
        <w:t>Although a $3,000 capital loss offsets income that would otherwise be taxed at 3</w:t>
      </w:r>
      <w:r w:rsidR="004C5468">
        <w:rPr>
          <w:rFonts w:ascii="Times New Roman" w:hAnsi="Times New Roman"/>
          <w:sz w:val="24"/>
        </w:rPr>
        <w:t>7</w:t>
      </w:r>
      <w:r w:rsidRPr="00F8492A">
        <w:rPr>
          <w:rFonts w:ascii="Times New Roman" w:hAnsi="Times New Roman"/>
          <w:sz w:val="24"/>
        </w:rPr>
        <w:t>%</w:t>
      </w:r>
      <w:r w:rsidR="00211164">
        <w:rPr>
          <w:rFonts w:ascii="Times New Roman" w:hAnsi="Times New Roman"/>
          <w:sz w:val="24"/>
        </w:rPr>
        <w:t>,</w:t>
      </w:r>
      <w:r w:rsidRPr="00F8492A">
        <w:rPr>
          <w:rFonts w:ascii="Times New Roman" w:hAnsi="Times New Roman"/>
          <w:sz w:val="24"/>
        </w:rPr>
        <w:t xml:space="preserve"> it takes a long time to use up the loss.</w:t>
      </w:r>
      <w:r>
        <w:rPr>
          <w:rFonts w:ascii="Times New Roman" w:hAnsi="Times New Roman"/>
          <w:sz w:val="24"/>
        </w:rPr>
        <w:t xml:space="preserve"> </w:t>
      </w:r>
      <w:r w:rsidRPr="00F8492A">
        <w:rPr>
          <w:rFonts w:ascii="Times New Roman" w:hAnsi="Times New Roman"/>
          <w:sz w:val="24"/>
        </w:rPr>
        <w:t xml:space="preserve"> If Bala and Ann sell both of the parcels they own they will realize a net loss of $8,000</w:t>
      </w:r>
      <w:r w:rsidR="00211164">
        <w:rPr>
          <w:rFonts w:ascii="Times New Roman" w:hAnsi="Times New Roman"/>
          <w:sz w:val="24"/>
        </w:rPr>
        <w:t>,</w:t>
      </w:r>
      <w:r w:rsidRPr="00F8492A">
        <w:rPr>
          <w:rFonts w:ascii="Times New Roman" w:hAnsi="Times New Roman"/>
          <w:sz w:val="24"/>
        </w:rPr>
        <w:t xml:space="preserve"> which will be used up in the current and next two years even if they realize no additional gains. </w:t>
      </w:r>
      <w:r>
        <w:rPr>
          <w:rFonts w:ascii="Times New Roman" w:hAnsi="Times New Roman"/>
          <w:sz w:val="24"/>
        </w:rPr>
        <w:t xml:space="preserve"> </w:t>
      </w:r>
      <w:r w:rsidRPr="00F8492A">
        <w:rPr>
          <w:rFonts w:ascii="Times New Roman" w:hAnsi="Times New Roman"/>
          <w:sz w:val="24"/>
        </w:rPr>
        <w:t>Further, the $8,000 net loss will offset income that would otherwise be taxed at 3</w:t>
      </w:r>
      <w:r w:rsidR="004C5468">
        <w:rPr>
          <w:rFonts w:ascii="Times New Roman" w:hAnsi="Times New Roman"/>
          <w:sz w:val="24"/>
        </w:rPr>
        <w:t>7</w:t>
      </w:r>
      <w:r w:rsidRPr="00F8492A">
        <w:rPr>
          <w:rFonts w:ascii="Times New Roman" w:hAnsi="Times New Roman"/>
          <w:sz w:val="24"/>
        </w:rPr>
        <w:t>%.</w:t>
      </w:r>
    </w:p>
    <w:p w14:paraId="3EA21739" w14:textId="270E59BA" w:rsidR="008C1355" w:rsidRPr="00F8492A" w:rsidRDefault="004C5468" w:rsidP="00806DED">
      <w:pPr>
        <w:ind w:firstLine="720"/>
        <w:jc w:val="both"/>
        <w:rPr>
          <w:rFonts w:ascii="Times New Roman" w:hAnsi="Times New Roman"/>
          <w:sz w:val="24"/>
        </w:rPr>
      </w:pPr>
      <w:r w:rsidRPr="00CE07CE">
        <w:rPr>
          <w:rFonts w:ascii="Times New Roman" w:hAnsi="Times New Roman"/>
          <w:sz w:val="24"/>
        </w:rPr>
        <w:t xml:space="preserve">Kim is a dependent of her parents and has no other income, so her taxable income if the land were sold would be $17,950 ($19,000 </w:t>
      </w:r>
      <w:r w:rsidR="006A4E73">
        <w:rPr>
          <w:rFonts w:ascii="Times New Roman" w:hAnsi="Times New Roman"/>
          <w:sz w:val="24"/>
        </w:rPr>
        <w:t>-</w:t>
      </w:r>
      <w:r w:rsidRPr="00CE07CE">
        <w:rPr>
          <w:rFonts w:ascii="Times New Roman" w:hAnsi="Times New Roman"/>
          <w:sz w:val="24"/>
        </w:rPr>
        <w:t xml:space="preserve"> $1,050 standard deduction). </w:t>
      </w:r>
      <w:r w:rsidR="006A4E73">
        <w:rPr>
          <w:rFonts w:ascii="Times New Roman" w:hAnsi="Times New Roman"/>
          <w:sz w:val="24"/>
        </w:rPr>
        <w:t xml:space="preserve"> </w:t>
      </w:r>
      <w:r w:rsidRPr="00CE07CE">
        <w:rPr>
          <w:rFonts w:ascii="Times New Roman" w:hAnsi="Times New Roman"/>
          <w:sz w:val="24"/>
        </w:rPr>
        <w:t xml:space="preserve">Because she is age 16, Kim is subject to the kiddie tax. </w:t>
      </w:r>
      <w:r w:rsidR="006A4E73">
        <w:rPr>
          <w:rFonts w:ascii="Times New Roman" w:hAnsi="Times New Roman"/>
          <w:sz w:val="24"/>
        </w:rPr>
        <w:t xml:space="preserve"> </w:t>
      </w:r>
      <w:r w:rsidRPr="00CE07CE">
        <w:rPr>
          <w:rFonts w:ascii="Times New Roman" w:hAnsi="Times New Roman"/>
          <w:sz w:val="24"/>
        </w:rPr>
        <w:t xml:space="preserve">Her net unearned income would be $16,900 ($19,000 </w:t>
      </w:r>
      <w:r w:rsidR="006A4E73">
        <w:rPr>
          <w:rFonts w:ascii="Times New Roman" w:hAnsi="Times New Roman"/>
          <w:sz w:val="24"/>
        </w:rPr>
        <w:t>-</w:t>
      </w:r>
      <w:r w:rsidRPr="00CE07CE">
        <w:rPr>
          <w:rFonts w:ascii="Times New Roman" w:hAnsi="Times New Roman"/>
          <w:sz w:val="24"/>
        </w:rPr>
        <w:t xml:space="preserve"> $1,050 </w:t>
      </w:r>
      <w:r w:rsidR="006A4E73">
        <w:rPr>
          <w:rFonts w:ascii="Times New Roman" w:hAnsi="Times New Roman"/>
          <w:sz w:val="24"/>
        </w:rPr>
        <w:t>-</w:t>
      </w:r>
      <w:r w:rsidRPr="00CE07CE">
        <w:rPr>
          <w:rFonts w:ascii="Times New Roman" w:hAnsi="Times New Roman"/>
          <w:sz w:val="24"/>
        </w:rPr>
        <w:t xml:space="preserve"> $1,050), and her earned taxable income would be $1,050 ($17,950 </w:t>
      </w:r>
      <w:r w:rsidR="006A4E73">
        <w:rPr>
          <w:rFonts w:ascii="Times New Roman" w:hAnsi="Times New Roman"/>
          <w:sz w:val="24"/>
        </w:rPr>
        <w:t>-</w:t>
      </w:r>
      <w:r w:rsidRPr="00CE07CE">
        <w:rPr>
          <w:rFonts w:ascii="Times New Roman" w:hAnsi="Times New Roman"/>
          <w:sz w:val="24"/>
        </w:rPr>
        <w:t xml:space="preserve"> $16,900). </w:t>
      </w:r>
      <w:r w:rsidR="006A4E73">
        <w:rPr>
          <w:rFonts w:ascii="Times New Roman" w:hAnsi="Times New Roman"/>
          <w:sz w:val="24"/>
        </w:rPr>
        <w:t xml:space="preserve"> </w:t>
      </w:r>
      <w:r w:rsidRPr="00CE07CE">
        <w:rPr>
          <w:rFonts w:ascii="Times New Roman" w:hAnsi="Times New Roman"/>
          <w:sz w:val="24"/>
        </w:rPr>
        <w:t xml:space="preserve">Her $17,950 taxable income is comprised entirely of long-term capital gain, so $3,650 ($1,050 + $2,600) would be taxed at 0%, $10,100 (($1,050 + $12,700) </w:t>
      </w:r>
      <w:r w:rsidR="006A4E73">
        <w:rPr>
          <w:rFonts w:ascii="Times New Roman" w:hAnsi="Times New Roman"/>
          <w:sz w:val="24"/>
        </w:rPr>
        <w:t>-</w:t>
      </w:r>
      <w:r w:rsidRPr="00CE07CE">
        <w:rPr>
          <w:rFonts w:ascii="Times New Roman" w:hAnsi="Times New Roman"/>
          <w:sz w:val="24"/>
        </w:rPr>
        <w:t xml:space="preserve"> $3,650) would be taxed at 15%, and the remaining $4,200 ($17,950 </w:t>
      </w:r>
      <w:r w:rsidR="006A4E73">
        <w:rPr>
          <w:rFonts w:ascii="Times New Roman" w:hAnsi="Times New Roman"/>
          <w:sz w:val="24"/>
        </w:rPr>
        <w:t>-</w:t>
      </w:r>
      <w:r w:rsidRPr="00CE07CE">
        <w:rPr>
          <w:rFonts w:ascii="Times New Roman" w:hAnsi="Times New Roman"/>
          <w:sz w:val="24"/>
        </w:rPr>
        <w:t xml:space="preserve"> $3,650 </w:t>
      </w:r>
      <w:r w:rsidR="006A4E73">
        <w:rPr>
          <w:rFonts w:ascii="Times New Roman" w:hAnsi="Times New Roman"/>
          <w:sz w:val="24"/>
        </w:rPr>
        <w:t>-</w:t>
      </w:r>
      <w:r w:rsidRPr="00CE07CE">
        <w:rPr>
          <w:rFonts w:ascii="Times New Roman" w:hAnsi="Times New Roman"/>
          <w:sz w:val="24"/>
        </w:rPr>
        <w:t xml:space="preserve"> $10,100) would be taxed at 20%. </w:t>
      </w:r>
      <w:r w:rsidR="006A4E73">
        <w:rPr>
          <w:rFonts w:ascii="Times New Roman" w:hAnsi="Times New Roman"/>
          <w:sz w:val="24"/>
        </w:rPr>
        <w:t xml:space="preserve"> </w:t>
      </w:r>
      <w:r w:rsidRPr="00CE07CE">
        <w:rPr>
          <w:rFonts w:ascii="Times New Roman" w:hAnsi="Times New Roman"/>
          <w:sz w:val="24"/>
        </w:rPr>
        <w:t>The total tax would be $</w:t>
      </w:r>
      <w:r w:rsidR="00A82BD7">
        <w:rPr>
          <w:rFonts w:ascii="Times New Roman" w:hAnsi="Times New Roman"/>
          <w:sz w:val="24"/>
        </w:rPr>
        <w:t>2,355</w:t>
      </w:r>
      <w:r w:rsidRPr="00CE07CE">
        <w:rPr>
          <w:rFonts w:ascii="Times New Roman" w:hAnsi="Times New Roman"/>
          <w:sz w:val="24"/>
        </w:rPr>
        <w:t xml:space="preserve"> ((15% </w:t>
      </w:r>
      <w:r w:rsidR="006A4E73">
        <w:rPr>
          <w:rFonts w:ascii="Times New Roman" w:hAnsi="Times New Roman"/>
          <w:sz w:val="24"/>
        </w:rPr>
        <w:t>x</w:t>
      </w:r>
      <w:r w:rsidRPr="00CE07CE">
        <w:rPr>
          <w:rFonts w:ascii="Times New Roman" w:hAnsi="Times New Roman"/>
          <w:sz w:val="24"/>
        </w:rPr>
        <w:t xml:space="preserve"> $</w:t>
      </w:r>
      <w:r w:rsidR="00A82BD7">
        <w:rPr>
          <w:rFonts w:ascii="Times New Roman" w:hAnsi="Times New Roman"/>
          <w:sz w:val="24"/>
        </w:rPr>
        <w:t>10</w:t>
      </w:r>
      <w:r w:rsidRPr="00CE07CE">
        <w:rPr>
          <w:rFonts w:ascii="Times New Roman" w:hAnsi="Times New Roman"/>
          <w:sz w:val="24"/>
        </w:rPr>
        <w:t>,</w:t>
      </w:r>
      <w:r w:rsidR="00A82BD7">
        <w:rPr>
          <w:rFonts w:ascii="Times New Roman" w:hAnsi="Times New Roman"/>
          <w:sz w:val="24"/>
        </w:rPr>
        <w:t>10</w:t>
      </w:r>
      <w:r w:rsidRPr="00CE07CE">
        <w:rPr>
          <w:rFonts w:ascii="Times New Roman" w:hAnsi="Times New Roman"/>
          <w:sz w:val="24"/>
        </w:rPr>
        <w:t xml:space="preserve">0) + (20% </w:t>
      </w:r>
      <w:r w:rsidR="006A4E73">
        <w:rPr>
          <w:rFonts w:ascii="Times New Roman" w:hAnsi="Times New Roman"/>
          <w:sz w:val="24"/>
        </w:rPr>
        <w:t>x</w:t>
      </w:r>
      <w:r w:rsidRPr="00CE07CE">
        <w:rPr>
          <w:rFonts w:ascii="Times New Roman" w:hAnsi="Times New Roman"/>
          <w:sz w:val="24"/>
        </w:rPr>
        <w:t xml:space="preserve"> 4,200)). </w:t>
      </w:r>
      <w:r w:rsidR="006A4E73">
        <w:rPr>
          <w:rFonts w:ascii="Times New Roman" w:hAnsi="Times New Roman"/>
          <w:sz w:val="24"/>
        </w:rPr>
        <w:t xml:space="preserve"> </w:t>
      </w:r>
      <w:r w:rsidRPr="00CE07CE">
        <w:rPr>
          <w:rFonts w:ascii="Times New Roman" w:hAnsi="Times New Roman"/>
          <w:sz w:val="24"/>
        </w:rPr>
        <w:t>By waiting to sell her land when she is no longer subject to the kiddie tax, more of the gain may be taxed at 0% or 15%, depending on her income at that time.</w:t>
      </w:r>
      <w:r w:rsidR="006A4E73">
        <w:rPr>
          <w:rFonts w:ascii="Times New Roman" w:hAnsi="Times New Roman"/>
          <w:sz w:val="24"/>
        </w:rPr>
        <w:t xml:space="preserve"> </w:t>
      </w:r>
      <w:r w:rsidR="008C1355" w:rsidRPr="00F8492A">
        <w:rPr>
          <w:rFonts w:ascii="Times New Roman" w:hAnsi="Times New Roman"/>
          <w:sz w:val="24"/>
        </w:rPr>
        <w:t>p. I:2-</w:t>
      </w:r>
      <w:r w:rsidR="00574CD6">
        <w:rPr>
          <w:rFonts w:ascii="Times New Roman" w:hAnsi="Times New Roman"/>
          <w:sz w:val="24"/>
        </w:rPr>
        <w:t>30</w:t>
      </w:r>
      <w:r w:rsidR="008C1355" w:rsidRPr="00F8492A">
        <w:rPr>
          <w:rFonts w:ascii="Times New Roman" w:hAnsi="Times New Roman"/>
          <w:sz w:val="24"/>
        </w:rPr>
        <w:t>.</w:t>
      </w:r>
    </w:p>
    <w:p w14:paraId="6B61CD41" w14:textId="77777777" w:rsidR="008C1355" w:rsidRPr="002B3A9D" w:rsidRDefault="008C1355" w:rsidP="008C1355">
      <w:pPr>
        <w:widowControl/>
        <w:jc w:val="both"/>
        <w:rPr>
          <w:rFonts w:ascii="Times New Roman" w:hAnsi="Times New Roman"/>
          <w:b/>
          <w:bCs/>
          <w:sz w:val="22"/>
        </w:rPr>
      </w:pPr>
    </w:p>
    <w:p w14:paraId="30E3213A" w14:textId="2A45E720" w:rsidR="00A82BD7" w:rsidRDefault="008C1355" w:rsidP="0079008C">
      <w:pPr>
        <w:widowControl/>
        <w:jc w:val="both"/>
        <w:rPr>
          <w:rFonts w:ascii="Times New Roman" w:hAnsi="Times New Roman"/>
          <w:sz w:val="24"/>
        </w:rPr>
      </w:pPr>
      <w:r w:rsidRPr="00F8492A">
        <w:rPr>
          <w:rFonts w:ascii="Times New Roman" w:hAnsi="Times New Roman"/>
          <w:b/>
          <w:bCs/>
          <w:sz w:val="24"/>
        </w:rPr>
        <w:t>I:2-6</w:t>
      </w:r>
      <w:r w:rsidR="004C5468">
        <w:rPr>
          <w:rFonts w:ascii="Times New Roman" w:hAnsi="Times New Roman"/>
          <w:b/>
          <w:bCs/>
          <w:sz w:val="24"/>
        </w:rPr>
        <w:t>3</w:t>
      </w:r>
      <w:r w:rsidRPr="00F8492A">
        <w:rPr>
          <w:rFonts w:ascii="Times New Roman" w:hAnsi="Times New Roman"/>
          <w:sz w:val="24"/>
        </w:rPr>
        <w:tab/>
        <w:t xml:space="preserve">As Larry and Sue were married at the end of the year, they can file either a joint income tax return or two separate returns. </w:t>
      </w:r>
      <w:r>
        <w:rPr>
          <w:rFonts w:ascii="Times New Roman" w:hAnsi="Times New Roman"/>
          <w:sz w:val="24"/>
        </w:rPr>
        <w:t xml:space="preserve"> </w:t>
      </w:r>
      <w:r w:rsidRPr="00F8492A">
        <w:rPr>
          <w:rFonts w:ascii="Times New Roman" w:hAnsi="Times New Roman"/>
          <w:sz w:val="24"/>
        </w:rPr>
        <w:t>On the surface</w:t>
      </w:r>
      <w:r w:rsidR="004C5468">
        <w:rPr>
          <w:rFonts w:ascii="Times New Roman" w:hAnsi="Times New Roman"/>
          <w:sz w:val="24"/>
        </w:rPr>
        <w:t>,</w:t>
      </w:r>
      <w:r w:rsidRPr="00F8492A">
        <w:rPr>
          <w:rFonts w:ascii="Times New Roman" w:hAnsi="Times New Roman"/>
          <w:sz w:val="24"/>
        </w:rPr>
        <w:t xml:space="preserve"> there is not much difference between the tax liability on a joint return versus separate returns. </w:t>
      </w:r>
      <w:r>
        <w:rPr>
          <w:rFonts w:ascii="Times New Roman" w:hAnsi="Times New Roman"/>
          <w:sz w:val="24"/>
        </w:rPr>
        <w:t xml:space="preserve"> </w:t>
      </w:r>
      <w:r w:rsidRPr="00F8492A">
        <w:rPr>
          <w:rFonts w:ascii="Times New Roman" w:hAnsi="Times New Roman"/>
          <w:sz w:val="24"/>
        </w:rPr>
        <w:t xml:space="preserve">The important issue here is the fact that Sue believes that Larry may be under-reporting tip income. </w:t>
      </w:r>
      <w:r>
        <w:rPr>
          <w:rFonts w:ascii="Times New Roman" w:hAnsi="Times New Roman"/>
          <w:sz w:val="24"/>
        </w:rPr>
        <w:t xml:space="preserve"> </w:t>
      </w:r>
      <w:r w:rsidRPr="00F8492A">
        <w:rPr>
          <w:rFonts w:ascii="Times New Roman" w:hAnsi="Times New Roman"/>
          <w:sz w:val="24"/>
        </w:rPr>
        <w:t xml:space="preserve">If they file a joint return, Sue may be liable for the joint tax liability including penalties that may result from under-reporting. </w:t>
      </w:r>
      <w:r>
        <w:rPr>
          <w:rFonts w:ascii="Times New Roman" w:hAnsi="Times New Roman"/>
          <w:sz w:val="24"/>
        </w:rPr>
        <w:t xml:space="preserve"> </w:t>
      </w:r>
      <w:r w:rsidRPr="00F8492A">
        <w:rPr>
          <w:rFonts w:ascii="Times New Roman" w:hAnsi="Times New Roman"/>
          <w:sz w:val="24"/>
        </w:rPr>
        <w:t xml:space="preserve">There is an innocent spouse provision, but one condition for claiming innocent spouse status is that the taxpayer did not know and had no reason to know that there was under-reporting. </w:t>
      </w:r>
      <w:r>
        <w:rPr>
          <w:rFonts w:ascii="Times New Roman" w:hAnsi="Times New Roman"/>
          <w:sz w:val="24"/>
        </w:rPr>
        <w:t xml:space="preserve"> </w:t>
      </w:r>
      <w:r w:rsidRPr="00F8492A">
        <w:rPr>
          <w:rFonts w:ascii="Times New Roman" w:hAnsi="Times New Roman"/>
          <w:sz w:val="24"/>
        </w:rPr>
        <w:t>As Sue is suspicious of her husband, she should file a separate return to protect herself from possible tax liability associated wi</w:t>
      </w:r>
      <w:r w:rsidR="00574CD6">
        <w:rPr>
          <w:rFonts w:ascii="Times New Roman" w:hAnsi="Times New Roman"/>
          <w:sz w:val="24"/>
        </w:rPr>
        <w:t>th unreported income. pp. I:2-</w:t>
      </w:r>
      <w:r w:rsidR="00A82BD7">
        <w:rPr>
          <w:rFonts w:ascii="Times New Roman" w:hAnsi="Times New Roman"/>
          <w:sz w:val="24"/>
        </w:rPr>
        <w:t xml:space="preserve">32 </w:t>
      </w:r>
      <w:r w:rsidR="00574CD6">
        <w:rPr>
          <w:rFonts w:ascii="Times New Roman" w:hAnsi="Times New Roman"/>
          <w:sz w:val="24"/>
        </w:rPr>
        <w:t>and I:2-</w:t>
      </w:r>
      <w:r w:rsidR="00A82BD7">
        <w:rPr>
          <w:rFonts w:ascii="Times New Roman" w:hAnsi="Times New Roman"/>
          <w:sz w:val="24"/>
        </w:rPr>
        <w:t>33</w:t>
      </w:r>
      <w:r w:rsidRPr="00F8492A">
        <w:rPr>
          <w:rFonts w:ascii="Times New Roman" w:hAnsi="Times New Roman"/>
          <w:sz w:val="24"/>
        </w:rPr>
        <w:t>.</w:t>
      </w:r>
      <w:r w:rsidR="00A82BD7">
        <w:rPr>
          <w:rFonts w:ascii="Times New Roman" w:hAnsi="Times New Roman"/>
          <w:sz w:val="24"/>
        </w:rPr>
        <w:t xml:space="preserve"> </w:t>
      </w:r>
      <w:r w:rsidR="00A82BD7">
        <w:rPr>
          <w:rFonts w:ascii="Times New Roman" w:hAnsi="Times New Roman"/>
          <w:sz w:val="24"/>
        </w:rPr>
        <w:br w:type="page"/>
      </w:r>
    </w:p>
    <w:p w14:paraId="18AF8E50" w14:textId="068E6533" w:rsidR="008C1355" w:rsidRPr="00F8492A" w:rsidRDefault="008C1355" w:rsidP="008C1355">
      <w:pPr>
        <w:pStyle w:val="Heading1"/>
        <w:spacing w:line="240" w:lineRule="auto"/>
      </w:pPr>
      <w:r w:rsidRPr="00F8492A">
        <w:lastRenderedPageBreak/>
        <w:t>Tax Research Problems</w:t>
      </w:r>
    </w:p>
    <w:p w14:paraId="21F3626A" w14:textId="77777777" w:rsidR="008C1355" w:rsidRPr="00806DED" w:rsidRDefault="008C1355" w:rsidP="008C1355">
      <w:pPr>
        <w:widowControl/>
        <w:tabs>
          <w:tab w:val="left" w:pos="-1440"/>
        </w:tabs>
        <w:jc w:val="both"/>
        <w:rPr>
          <w:rFonts w:ascii="Times New Roman" w:hAnsi="Times New Roman"/>
          <w:b/>
          <w:bCs/>
          <w:sz w:val="24"/>
        </w:rPr>
      </w:pPr>
    </w:p>
    <w:p w14:paraId="11133DB3" w14:textId="3084E42B" w:rsidR="008C1355" w:rsidRDefault="008C1355" w:rsidP="0079008C">
      <w:pPr>
        <w:tabs>
          <w:tab w:val="left" w:pos="360"/>
        </w:tabs>
        <w:jc w:val="both"/>
        <w:rPr>
          <w:rFonts w:ascii="Times New Roman" w:hAnsi="Times New Roman"/>
          <w:sz w:val="24"/>
        </w:rPr>
      </w:pPr>
      <w:r w:rsidRPr="00F8492A">
        <w:rPr>
          <w:rFonts w:ascii="Times New Roman" w:hAnsi="Times New Roman"/>
          <w:b/>
          <w:bCs/>
          <w:sz w:val="24"/>
        </w:rPr>
        <w:t>I:2-6</w:t>
      </w:r>
      <w:r w:rsidR="004C5468">
        <w:rPr>
          <w:rFonts w:ascii="Times New Roman" w:hAnsi="Times New Roman"/>
          <w:b/>
          <w:bCs/>
          <w:sz w:val="24"/>
        </w:rPr>
        <w:t>4</w:t>
      </w:r>
      <w:r w:rsidRPr="00F8492A">
        <w:rPr>
          <w:rFonts w:ascii="Times New Roman" w:hAnsi="Times New Roman"/>
          <w:sz w:val="24"/>
        </w:rPr>
        <w:tab/>
        <w:t>Since the stepdaughter and her family do not live with Ed, they must be related to him in order to qualify as his dependents.</w:t>
      </w:r>
      <w:r>
        <w:rPr>
          <w:rFonts w:ascii="Times New Roman" w:hAnsi="Times New Roman"/>
          <w:sz w:val="24"/>
        </w:rPr>
        <w:t xml:space="preserve"> </w:t>
      </w:r>
      <w:r w:rsidRPr="00F8492A">
        <w:rPr>
          <w:rFonts w:ascii="Times New Roman" w:hAnsi="Times New Roman"/>
          <w:sz w:val="24"/>
        </w:rPr>
        <w:t xml:space="preserve"> </w:t>
      </w:r>
      <w:r w:rsidR="00A82BD7">
        <w:rPr>
          <w:rFonts w:ascii="Times New Roman" w:hAnsi="Times New Roman"/>
          <w:sz w:val="24"/>
        </w:rPr>
        <w:t xml:space="preserve">Children meet the relationship tests for a qualifying child (Sec. 152(c)(2)(A)) and for a qualifying relative (Sec. 152(d)(2)(A)), and a child for these purposes includes a stepchild (Sec. 152(f)(1)(A)(i)).  </w:t>
      </w:r>
      <w:r w:rsidRPr="00F8492A">
        <w:rPr>
          <w:rFonts w:ascii="Times New Roman" w:hAnsi="Times New Roman"/>
          <w:sz w:val="24"/>
        </w:rPr>
        <w:t>Further, Reg. Sec. 1.152-2(d) states that a relationship "once existing will not terminate by divorce or death of a spouse."</w:t>
      </w:r>
    </w:p>
    <w:p w14:paraId="683CFBA2" w14:textId="77777777" w:rsidR="00E25587" w:rsidRPr="00F8492A" w:rsidRDefault="00E25587" w:rsidP="008C1355">
      <w:pPr>
        <w:widowControl/>
        <w:tabs>
          <w:tab w:val="left" w:pos="-1440"/>
        </w:tabs>
        <w:jc w:val="both"/>
        <w:rPr>
          <w:rFonts w:ascii="Times New Roman" w:hAnsi="Times New Roman"/>
          <w:sz w:val="24"/>
        </w:rPr>
      </w:pPr>
    </w:p>
    <w:p w14:paraId="2A32B08E" w14:textId="1C8C5EF5" w:rsidR="00490D71" w:rsidRDefault="008C1355" w:rsidP="008C1355">
      <w:pPr>
        <w:widowControl/>
        <w:ind w:firstLine="720"/>
        <w:jc w:val="both"/>
        <w:rPr>
          <w:rFonts w:ascii="Times New Roman" w:hAnsi="Times New Roman"/>
          <w:sz w:val="24"/>
        </w:rPr>
      </w:pPr>
      <w:r w:rsidRPr="00F8492A">
        <w:rPr>
          <w:rFonts w:ascii="Times New Roman" w:hAnsi="Times New Roman"/>
          <w:sz w:val="24"/>
        </w:rPr>
        <w:t>On the other hand, Ed is not related to the stepdaughter's husband.</w:t>
      </w:r>
      <w:r>
        <w:rPr>
          <w:rFonts w:ascii="Times New Roman" w:hAnsi="Times New Roman"/>
          <w:sz w:val="24"/>
        </w:rPr>
        <w:t xml:space="preserve"> </w:t>
      </w:r>
      <w:r w:rsidRPr="00F8492A">
        <w:rPr>
          <w:rFonts w:ascii="Times New Roman" w:hAnsi="Times New Roman"/>
          <w:sz w:val="24"/>
        </w:rPr>
        <w:t xml:space="preserve"> Stepson-in-laws are not listed in Sec. 152. </w:t>
      </w:r>
      <w:r>
        <w:rPr>
          <w:rFonts w:ascii="Times New Roman" w:hAnsi="Times New Roman"/>
          <w:sz w:val="24"/>
        </w:rPr>
        <w:t xml:space="preserve"> </w:t>
      </w:r>
      <w:r w:rsidRPr="00F8492A">
        <w:rPr>
          <w:rFonts w:ascii="Times New Roman" w:hAnsi="Times New Roman"/>
          <w:sz w:val="24"/>
        </w:rPr>
        <w:t xml:space="preserve">The Tax Court in </w:t>
      </w:r>
      <w:r w:rsidRPr="00F8492A">
        <w:rPr>
          <w:rFonts w:ascii="Times New Roman" w:hAnsi="Times New Roman"/>
          <w:sz w:val="24"/>
          <w:u w:val="single"/>
        </w:rPr>
        <w:t>Desio Barbetti</w:t>
      </w:r>
      <w:r w:rsidRPr="00F8492A">
        <w:rPr>
          <w:rFonts w:ascii="Times New Roman" w:hAnsi="Times New Roman"/>
          <w:sz w:val="24"/>
        </w:rPr>
        <w:t xml:space="preserve"> [9 T.C. 1097 (1947)] held that the term "grandchildren" does not include step-grandchildren, and that neither stepchild nor son-in-law covers stepson-in-laws. </w:t>
      </w:r>
      <w:r>
        <w:rPr>
          <w:rFonts w:ascii="Times New Roman" w:hAnsi="Times New Roman"/>
          <w:sz w:val="24"/>
        </w:rPr>
        <w:t xml:space="preserve"> </w:t>
      </w:r>
      <w:r w:rsidRPr="00F8492A">
        <w:rPr>
          <w:rFonts w:ascii="Times New Roman" w:hAnsi="Times New Roman"/>
          <w:sz w:val="24"/>
        </w:rPr>
        <w:t>Current law refers to children and their descendants</w:t>
      </w:r>
      <w:r w:rsidR="00A82BD7">
        <w:rPr>
          <w:rFonts w:ascii="Times New Roman" w:hAnsi="Times New Roman"/>
          <w:sz w:val="24"/>
        </w:rPr>
        <w:t>,</w:t>
      </w:r>
      <w:r w:rsidRPr="00F8492A">
        <w:rPr>
          <w:rFonts w:ascii="Times New Roman" w:hAnsi="Times New Roman"/>
          <w:sz w:val="24"/>
        </w:rPr>
        <w:t xml:space="preserve"> which suggests that the </w:t>
      </w:r>
      <w:r w:rsidR="0058527B">
        <w:rPr>
          <w:rFonts w:ascii="Times New Roman" w:hAnsi="Times New Roman"/>
          <w:sz w:val="24"/>
        </w:rPr>
        <w:t>step-grand</w:t>
      </w:r>
      <w:r w:rsidRPr="00F8492A">
        <w:rPr>
          <w:rFonts w:ascii="Times New Roman" w:hAnsi="Times New Roman"/>
          <w:sz w:val="24"/>
        </w:rPr>
        <w:t>child is eligible to be claimed as a dependent.</w:t>
      </w:r>
    </w:p>
    <w:p w14:paraId="75ABF7B9" w14:textId="77777777" w:rsidR="004C5468" w:rsidRDefault="004C5468" w:rsidP="008C1355">
      <w:pPr>
        <w:widowControl/>
        <w:ind w:firstLine="720"/>
        <w:jc w:val="both"/>
        <w:rPr>
          <w:rFonts w:ascii="Times New Roman" w:hAnsi="Times New Roman"/>
          <w:sz w:val="24"/>
        </w:rPr>
      </w:pPr>
    </w:p>
    <w:p w14:paraId="23C6D409" w14:textId="0DBD48FD" w:rsidR="008C1355" w:rsidRPr="00F8492A" w:rsidRDefault="008C1355" w:rsidP="008C1355">
      <w:pPr>
        <w:widowControl/>
        <w:jc w:val="both"/>
        <w:rPr>
          <w:rFonts w:ascii="Times New Roman" w:hAnsi="Times New Roman"/>
          <w:sz w:val="24"/>
        </w:rPr>
      </w:pPr>
      <w:r w:rsidRPr="00F8492A">
        <w:rPr>
          <w:rFonts w:ascii="Times New Roman" w:hAnsi="Times New Roman"/>
          <w:b/>
          <w:bCs/>
          <w:sz w:val="24"/>
        </w:rPr>
        <w:t>I:2-6</w:t>
      </w:r>
      <w:r w:rsidR="004C5468">
        <w:rPr>
          <w:rFonts w:ascii="Times New Roman" w:hAnsi="Times New Roman"/>
          <w:b/>
          <w:bCs/>
          <w:sz w:val="24"/>
        </w:rPr>
        <w:t>5</w:t>
      </w:r>
      <w:r w:rsidRPr="00F8492A">
        <w:rPr>
          <w:rFonts w:ascii="Times New Roman" w:hAnsi="Times New Roman"/>
          <w:sz w:val="24"/>
        </w:rPr>
        <w:tab/>
        <w:t xml:space="preserve">The </w:t>
      </w:r>
      <w:r w:rsidR="004C5468">
        <w:rPr>
          <w:rFonts w:ascii="Times New Roman" w:hAnsi="Times New Roman"/>
          <w:sz w:val="24"/>
        </w:rPr>
        <w:t>baby can be claimed as</w:t>
      </w:r>
      <w:r w:rsidRPr="00F8492A">
        <w:rPr>
          <w:rFonts w:ascii="Times New Roman" w:hAnsi="Times New Roman"/>
          <w:sz w:val="24"/>
        </w:rPr>
        <w:t xml:space="preserve"> a dependent even though </w:t>
      </w:r>
      <w:r w:rsidR="004C5468">
        <w:rPr>
          <w:rFonts w:ascii="Times New Roman" w:hAnsi="Times New Roman"/>
          <w:sz w:val="24"/>
        </w:rPr>
        <w:t>he or she lived for only a day</w:t>
      </w:r>
      <w:r w:rsidRPr="00F8492A">
        <w:rPr>
          <w:rFonts w:ascii="Times New Roman" w:hAnsi="Times New Roman"/>
          <w:sz w:val="24"/>
        </w:rPr>
        <w:t xml:space="preserve">. </w:t>
      </w:r>
      <w:r>
        <w:rPr>
          <w:rFonts w:ascii="Times New Roman" w:hAnsi="Times New Roman"/>
          <w:sz w:val="24"/>
        </w:rPr>
        <w:t xml:space="preserve"> </w:t>
      </w:r>
      <w:r w:rsidRPr="00F8492A">
        <w:rPr>
          <w:rFonts w:ascii="Times New Roman" w:hAnsi="Times New Roman"/>
          <w:sz w:val="24"/>
        </w:rPr>
        <w:t>In Rev. Rul. 73-156, 1973-1 C.B. 58</w:t>
      </w:r>
      <w:r w:rsidR="00211164">
        <w:rPr>
          <w:rFonts w:ascii="Times New Roman" w:hAnsi="Times New Roman"/>
          <w:sz w:val="24"/>
        </w:rPr>
        <w:t>,</w:t>
      </w:r>
      <w:r w:rsidRPr="00F8492A">
        <w:rPr>
          <w:rFonts w:ascii="Times New Roman" w:hAnsi="Times New Roman"/>
          <w:sz w:val="24"/>
        </w:rPr>
        <w:t xml:space="preserve"> the IRS ruled that </w:t>
      </w:r>
      <w:r w:rsidR="004C5468">
        <w:rPr>
          <w:rFonts w:ascii="Times New Roman" w:hAnsi="Times New Roman"/>
          <w:sz w:val="24"/>
        </w:rPr>
        <w:t>dependency</w:t>
      </w:r>
      <w:r w:rsidRPr="00F8492A">
        <w:rPr>
          <w:rFonts w:ascii="Times New Roman" w:hAnsi="Times New Roman"/>
          <w:sz w:val="24"/>
        </w:rPr>
        <w:t xml:space="preserve"> may be claimed if state or local law treats the child as having been born alive, and this is evidenced by an official document such as a birth or death certificate.</w:t>
      </w:r>
      <w:r>
        <w:rPr>
          <w:rFonts w:ascii="Times New Roman" w:hAnsi="Times New Roman"/>
          <w:sz w:val="24"/>
        </w:rPr>
        <w:t xml:space="preserve"> </w:t>
      </w:r>
      <w:r w:rsidRPr="00F8492A">
        <w:rPr>
          <w:rFonts w:ascii="Times New Roman" w:hAnsi="Times New Roman"/>
          <w:sz w:val="24"/>
        </w:rPr>
        <w:t xml:space="preserve"> If the child had no social security number the IRS instructs taxpayers to enter “</w:t>
      </w:r>
      <w:r w:rsidR="001D0CB2">
        <w:rPr>
          <w:rFonts w:ascii="Times New Roman" w:hAnsi="Times New Roman"/>
          <w:sz w:val="24"/>
        </w:rPr>
        <w:t>Died</w:t>
      </w:r>
      <w:r w:rsidRPr="00F8492A">
        <w:rPr>
          <w:rFonts w:ascii="Times New Roman" w:hAnsi="Times New Roman"/>
          <w:sz w:val="24"/>
        </w:rPr>
        <w:t>” in place of the social security number on Form 1040.</w:t>
      </w:r>
    </w:p>
    <w:p w14:paraId="1DC1250E" w14:textId="77777777" w:rsidR="008C1355" w:rsidRPr="00187BC8" w:rsidRDefault="008C1355" w:rsidP="008C1355">
      <w:pPr>
        <w:widowControl/>
        <w:jc w:val="both"/>
        <w:rPr>
          <w:rFonts w:ascii="Times New Roman" w:hAnsi="Times New Roman"/>
          <w:sz w:val="24"/>
        </w:rPr>
      </w:pPr>
    </w:p>
    <w:p w14:paraId="15B73E04" w14:textId="31A5BA26" w:rsidR="008C1355" w:rsidRPr="00F8492A" w:rsidRDefault="008C1355" w:rsidP="008C1355">
      <w:pPr>
        <w:widowControl/>
        <w:jc w:val="both"/>
        <w:rPr>
          <w:rFonts w:ascii="Times New Roman" w:hAnsi="Times New Roman"/>
          <w:sz w:val="24"/>
        </w:rPr>
      </w:pPr>
      <w:r w:rsidRPr="00F8492A">
        <w:rPr>
          <w:rFonts w:ascii="Times New Roman" w:hAnsi="Times New Roman"/>
          <w:b/>
          <w:bCs/>
          <w:sz w:val="24"/>
        </w:rPr>
        <w:t>I:2-6</w:t>
      </w:r>
      <w:r w:rsidR="004C5468">
        <w:rPr>
          <w:rFonts w:ascii="Times New Roman" w:hAnsi="Times New Roman"/>
          <w:b/>
          <w:bCs/>
          <w:sz w:val="24"/>
        </w:rPr>
        <w:t>6</w:t>
      </w:r>
      <w:r w:rsidRPr="00F8492A">
        <w:rPr>
          <w:rFonts w:ascii="Times New Roman" w:hAnsi="Times New Roman"/>
          <w:sz w:val="24"/>
        </w:rPr>
        <w:tab/>
        <w:t xml:space="preserve">Although Larry may not meet the technical definition of "blind" when he wears the new contact lens, the fact that he can only wear the lens for brief times means that he cannot depend on having the advantage of improved sight. </w:t>
      </w:r>
      <w:r>
        <w:rPr>
          <w:rFonts w:ascii="Times New Roman" w:hAnsi="Times New Roman"/>
          <w:sz w:val="24"/>
        </w:rPr>
        <w:t xml:space="preserve"> </w:t>
      </w:r>
      <w:r w:rsidRPr="00F8492A">
        <w:rPr>
          <w:rFonts w:ascii="Times New Roman" w:hAnsi="Times New Roman"/>
          <w:sz w:val="24"/>
        </w:rPr>
        <w:t xml:space="preserve">Therefore, the Tax Court in </w:t>
      </w:r>
      <w:r w:rsidRPr="00F8492A">
        <w:rPr>
          <w:rFonts w:ascii="Times New Roman" w:hAnsi="Times New Roman"/>
          <w:sz w:val="24"/>
          <w:u w:val="single"/>
        </w:rPr>
        <w:t>Emanuel</w:t>
      </w:r>
      <w:r w:rsidRPr="00F8492A">
        <w:rPr>
          <w:rFonts w:ascii="Times New Roman" w:hAnsi="Times New Roman"/>
          <w:sz w:val="24"/>
        </w:rPr>
        <w:t xml:space="preserve"> </w:t>
      </w:r>
      <w:r w:rsidRPr="00F8492A">
        <w:rPr>
          <w:rFonts w:ascii="Times New Roman" w:hAnsi="Times New Roman"/>
          <w:sz w:val="24"/>
          <w:u w:val="single"/>
        </w:rPr>
        <w:t>Hollman</w:t>
      </w:r>
      <w:r w:rsidRPr="00F8492A">
        <w:rPr>
          <w:rFonts w:ascii="Times New Roman" w:hAnsi="Times New Roman"/>
          <w:sz w:val="24"/>
        </w:rPr>
        <w:t>, 38 T.C. 251 (1963) granted an extra personal exemption for blindness permitted under prior law.</w:t>
      </w:r>
      <w:r>
        <w:rPr>
          <w:rFonts w:ascii="Times New Roman" w:hAnsi="Times New Roman"/>
          <w:sz w:val="24"/>
        </w:rPr>
        <w:t xml:space="preserve"> </w:t>
      </w:r>
      <w:r w:rsidRPr="00F8492A">
        <w:rPr>
          <w:rFonts w:ascii="Times New Roman" w:hAnsi="Times New Roman"/>
          <w:sz w:val="24"/>
        </w:rPr>
        <w:t xml:space="preserve"> It seems likely that the same rule would be available to taxpayers today claiming the additional standard deduction amount available to blind taxpayers under current law.</w:t>
      </w:r>
    </w:p>
    <w:p w14:paraId="31D2CE36" w14:textId="77777777" w:rsidR="008C1355" w:rsidRPr="00806DED" w:rsidRDefault="008C1355" w:rsidP="008C1355">
      <w:pPr>
        <w:widowControl/>
        <w:jc w:val="both"/>
        <w:rPr>
          <w:rFonts w:ascii="Times New Roman" w:hAnsi="Times New Roman"/>
          <w:sz w:val="28"/>
          <w:szCs w:val="28"/>
        </w:rPr>
      </w:pPr>
    </w:p>
    <w:p w14:paraId="7F3DAE47" w14:textId="77777777" w:rsidR="008C1355" w:rsidRPr="00F8492A" w:rsidRDefault="008C1355" w:rsidP="008C1355">
      <w:pPr>
        <w:widowControl/>
        <w:jc w:val="both"/>
        <w:rPr>
          <w:rFonts w:ascii="Times New Roman" w:hAnsi="Times New Roman"/>
          <w:b/>
          <w:sz w:val="24"/>
        </w:rPr>
      </w:pPr>
      <w:r w:rsidRPr="00F8492A">
        <w:rPr>
          <w:rFonts w:ascii="Times New Roman" w:hAnsi="Times New Roman"/>
          <w:b/>
          <w:sz w:val="28"/>
          <w:szCs w:val="28"/>
        </w:rPr>
        <w:t>“What Would You Do In This Situation?”  Solution</w:t>
      </w:r>
    </w:p>
    <w:p w14:paraId="7C53D0A0" w14:textId="77777777" w:rsidR="00295445" w:rsidRPr="00187BC8" w:rsidRDefault="00295445" w:rsidP="008C1355">
      <w:pPr>
        <w:jc w:val="both"/>
        <w:rPr>
          <w:rFonts w:ascii="Times New Roman" w:hAnsi="Times New Roman"/>
          <w:sz w:val="24"/>
        </w:rPr>
      </w:pPr>
    </w:p>
    <w:p w14:paraId="36778DA0" w14:textId="03D15DAA" w:rsidR="008C1355" w:rsidRDefault="008C1355" w:rsidP="008C1355">
      <w:pPr>
        <w:jc w:val="both"/>
        <w:rPr>
          <w:rFonts w:ascii="Times New Roman" w:hAnsi="Times New Roman"/>
          <w:sz w:val="24"/>
        </w:rPr>
      </w:pPr>
      <w:r w:rsidRPr="00F8492A">
        <w:rPr>
          <w:rFonts w:ascii="Times New Roman" w:hAnsi="Times New Roman"/>
          <w:b/>
          <w:bCs/>
          <w:sz w:val="24"/>
        </w:rPr>
        <w:t>Ch. I:2, p. I:2-</w:t>
      </w:r>
      <w:r w:rsidR="0058527B" w:rsidRPr="00F8492A">
        <w:rPr>
          <w:rFonts w:ascii="Times New Roman" w:hAnsi="Times New Roman"/>
          <w:b/>
          <w:bCs/>
          <w:sz w:val="24"/>
        </w:rPr>
        <w:t>2</w:t>
      </w:r>
      <w:r w:rsidR="0058527B">
        <w:rPr>
          <w:rFonts w:ascii="Times New Roman" w:hAnsi="Times New Roman"/>
          <w:b/>
          <w:bCs/>
          <w:sz w:val="24"/>
        </w:rPr>
        <w:t>9</w:t>
      </w:r>
      <w:r w:rsidRPr="00F8492A">
        <w:rPr>
          <w:rFonts w:ascii="Times New Roman" w:hAnsi="Times New Roman"/>
          <w:b/>
          <w:bCs/>
          <w:sz w:val="24"/>
        </w:rPr>
        <w:t>.</w:t>
      </w:r>
    </w:p>
    <w:p w14:paraId="23810493" w14:textId="77777777" w:rsidR="00D945EC" w:rsidRPr="00F8492A" w:rsidRDefault="00D945EC" w:rsidP="008C1355">
      <w:pPr>
        <w:jc w:val="both"/>
        <w:rPr>
          <w:rFonts w:ascii="Times New Roman" w:hAnsi="Times New Roman"/>
          <w:sz w:val="24"/>
        </w:rPr>
      </w:pPr>
    </w:p>
    <w:p w14:paraId="27993FE3" w14:textId="77777777" w:rsidR="008C1355" w:rsidRPr="00F8492A" w:rsidRDefault="008C1355" w:rsidP="008C1355">
      <w:pPr>
        <w:ind w:firstLine="720"/>
        <w:jc w:val="both"/>
        <w:rPr>
          <w:rFonts w:ascii="Times New Roman" w:hAnsi="Times New Roman"/>
          <w:sz w:val="24"/>
        </w:rPr>
      </w:pPr>
      <w:r w:rsidRPr="00F8492A">
        <w:rPr>
          <w:rFonts w:ascii="Times New Roman" w:hAnsi="Times New Roman"/>
          <w:sz w:val="24"/>
        </w:rPr>
        <w:t xml:space="preserve">A married person has the option of filing a joint return or as a married person filing separately. </w:t>
      </w:r>
      <w:r>
        <w:rPr>
          <w:rFonts w:ascii="Times New Roman" w:hAnsi="Times New Roman"/>
          <w:sz w:val="24"/>
        </w:rPr>
        <w:t xml:space="preserve"> </w:t>
      </w:r>
      <w:r w:rsidRPr="00F8492A">
        <w:rPr>
          <w:rFonts w:ascii="Times New Roman" w:hAnsi="Times New Roman"/>
          <w:sz w:val="24"/>
        </w:rPr>
        <w:t xml:space="preserve">Whether a person is married depends on the laws of the state of residence. </w:t>
      </w:r>
      <w:r>
        <w:rPr>
          <w:rFonts w:ascii="Times New Roman" w:hAnsi="Times New Roman"/>
          <w:sz w:val="24"/>
        </w:rPr>
        <w:t xml:space="preserve"> </w:t>
      </w:r>
      <w:r w:rsidRPr="00F8492A">
        <w:rPr>
          <w:rFonts w:ascii="Times New Roman" w:hAnsi="Times New Roman"/>
          <w:sz w:val="24"/>
        </w:rPr>
        <w:t>The abandoned spouse rules provide an exception, but the rules only apply if the taxpayer maintains a household for a dependent child.</w:t>
      </w:r>
      <w:r>
        <w:rPr>
          <w:rFonts w:ascii="Times New Roman" w:hAnsi="Times New Roman"/>
          <w:sz w:val="24"/>
        </w:rPr>
        <w:t xml:space="preserve"> </w:t>
      </w:r>
      <w:r w:rsidRPr="00F8492A">
        <w:rPr>
          <w:rFonts w:ascii="Times New Roman" w:hAnsi="Times New Roman"/>
          <w:sz w:val="24"/>
        </w:rPr>
        <w:t xml:space="preserve"> This case does not indicate that Jane has a child.</w:t>
      </w:r>
    </w:p>
    <w:p w14:paraId="3D34C20E" w14:textId="77777777" w:rsidR="008C1355" w:rsidRPr="00187BC8" w:rsidRDefault="008C1355" w:rsidP="008C1355">
      <w:pPr>
        <w:ind w:firstLine="720"/>
        <w:jc w:val="both"/>
        <w:rPr>
          <w:rFonts w:ascii="Times New Roman" w:hAnsi="Times New Roman"/>
          <w:sz w:val="24"/>
        </w:rPr>
      </w:pPr>
    </w:p>
    <w:p w14:paraId="2C055DB7" w14:textId="77777777" w:rsidR="008C1355" w:rsidRPr="00F8492A" w:rsidRDefault="008C1355" w:rsidP="008C1355">
      <w:pPr>
        <w:ind w:firstLine="720"/>
        <w:jc w:val="both"/>
        <w:rPr>
          <w:rFonts w:ascii="Times New Roman" w:hAnsi="Times New Roman"/>
          <w:sz w:val="24"/>
        </w:rPr>
      </w:pPr>
      <w:r w:rsidRPr="00F8492A">
        <w:rPr>
          <w:rFonts w:ascii="Times New Roman" w:hAnsi="Times New Roman"/>
          <w:sz w:val="24"/>
        </w:rPr>
        <w:t xml:space="preserve">State laws establish conditions that must be met for a missing person to be declared legally dead. </w:t>
      </w:r>
      <w:r>
        <w:rPr>
          <w:rFonts w:ascii="Times New Roman" w:hAnsi="Times New Roman"/>
          <w:sz w:val="24"/>
        </w:rPr>
        <w:t xml:space="preserve"> </w:t>
      </w:r>
      <w:r w:rsidRPr="00F8492A">
        <w:rPr>
          <w:rFonts w:ascii="Times New Roman" w:hAnsi="Times New Roman"/>
          <w:sz w:val="24"/>
        </w:rPr>
        <w:t xml:space="preserve">Typically, a missing person cannot be declared legally dead for seven years. </w:t>
      </w:r>
      <w:r>
        <w:rPr>
          <w:rFonts w:ascii="Times New Roman" w:hAnsi="Times New Roman"/>
          <w:sz w:val="24"/>
        </w:rPr>
        <w:t xml:space="preserve"> </w:t>
      </w:r>
      <w:r w:rsidRPr="00F8492A">
        <w:rPr>
          <w:rFonts w:ascii="Times New Roman" w:hAnsi="Times New Roman"/>
          <w:sz w:val="24"/>
        </w:rPr>
        <w:t xml:space="preserve">During the interim, a guardian can be appointed to handle the affairs of the missing person. </w:t>
      </w:r>
      <w:r>
        <w:rPr>
          <w:rFonts w:ascii="Times New Roman" w:hAnsi="Times New Roman"/>
          <w:sz w:val="24"/>
        </w:rPr>
        <w:t xml:space="preserve"> </w:t>
      </w:r>
      <w:r w:rsidRPr="00F8492A">
        <w:rPr>
          <w:rFonts w:ascii="Times New Roman" w:hAnsi="Times New Roman"/>
          <w:sz w:val="24"/>
        </w:rPr>
        <w:t>This all taken together indicates that Jane is still classified as a married person for tax purposes.</w:t>
      </w:r>
    </w:p>
    <w:p w14:paraId="64E90C05" w14:textId="77777777" w:rsidR="008C1355" w:rsidRPr="00187BC8" w:rsidRDefault="008C1355" w:rsidP="008C1355">
      <w:pPr>
        <w:ind w:firstLine="720"/>
        <w:jc w:val="both"/>
        <w:rPr>
          <w:rFonts w:ascii="Times New Roman" w:hAnsi="Times New Roman"/>
          <w:sz w:val="24"/>
        </w:rPr>
      </w:pPr>
    </w:p>
    <w:p w14:paraId="5B7F1426" w14:textId="3DE30C09" w:rsidR="008C1355" w:rsidRPr="00C65222" w:rsidRDefault="008C1355" w:rsidP="008C1355">
      <w:pPr>
        <w:ind w:firstLine="720"/>
        <w:jc w:val="both"/>
        <w:rPr>
          <w:rFonts w:ascii="Times New Roman" w:hAnsi="Times New Roman"/>
          <w:spacing w:val="-5"/>
          <w:sz w:val="24"/>
        </w:rPr>
      </w:pPr>
      <w:r w:rsidRPr="00C65222">
        <w:rPr>
          <w:rFonts w:ascii="Times New Roman" w:hAnsi="Times New Roman"/>
          <w:spacing w:val="-5"/>
          <w:sz w:val="24"/>
        </w:rPr>
        <w:t>The IRS has ruled that a spouse who is appointed guardian may elect to file a joint return with his or her missing spouse (Rev. Rul. 55-387, 1955-1 CB 131).  The joint return would enable Jane to take advantage of the lower rate schedule</w:t>
      </w:r>
      <w:r w:rsidR="004C5468">
        <w:rPr>
          <w:rFonts w:ascii="Times New Roman" w:hAnsi="Times New Roman"/>
          <w:spacing w:val="-5"/>
          <w:sz w:val="24"/>
        </w:rPr>
        <w:t xml:space="preserve"> </w:t>
      </w:r>
      <w:r w:rsidRPr="00C65222">
        <w:rPr>
          <w:rFonts w:ascii="Times New Roman" w:hAnsi="Times New Roman"/>
          <w:spacing w:val="-5"/>
          <w:sz w:val="24"/>
        </w:rPr>
        <w:t>and utilize a larger standard deduction.  Before she could file a joint return, Jane would have to be appointed as Jim's guardian.</w:t>
      </w:r>
    </w:p>
    <w:p w14:paraId="52A7FC40" w14:textId="2522B484" w:rsidR="00E25587" w:rsidRDefault="00E25587">
      <w:pPr>
        <w:widowControl/>
        <w:autoSpaceDE/>
        <w:autoSpaceDN/>
        <w:adjustRightInd/>
        <w:rPr>
          <w:rFonts w:ascii="Times New Roman" w:hAnsi="Times New Roman"/>
          <w:sz w:val="24"/>
        </w:rPr>
      </w:pPr>
      <w:bookmarkStart w:id="0" w:name="_GoBack"/>
      <w:bookmarkEnd w:id="0"/>
    </w:p>
    <w:p w14:paraId="4A2ACF48" w14:textId="17668278" w:rsidR="008C1355" w:rsidRPr="00F8492A" w:rsidRDefault="008C1355" w:rsidP="008C1355">
      <w:pPr>
        <w:ind w:firstLine="720"/>
        <w:jc w:val="both"/>
        <w:rPr>
          <w:rFonts w:ascii="Times New Roman" w:hAnsi="Times New Roman"/>
          <w:sz w:val="24"/>
        </w:rPr>
      </w:pPr>
      <w:r w:rsidRPr="00F8492A">
        <w:rPr>
          <w:rFonts w:ascii="Times New Roman" w:hAnsi="Times New Roman"/>
          <w:sz w:val="24"/>
        </w:rPr>
        <w:lastRenderedPageBreak/>
        <w:t xml:space="preserve">Choosing to file a joint return does have some risks. Jane does not know how much income Jim has or whether he is even alive. </w:t>
      </w:r>
      <w:r>
        <w:rPr>
          <w:rFonts w:ascii="Times New Roman" w:hAnsi="Times New Roman"/>
          <w:sz w:val="24"/>
        </w:rPr>
        <w:t xml:space="preserve"> </w:t>
      </w:r>
      <w:r w:rsidRPr="00F8492A">
        <w:rPr>
          <w:rFonts w:ascii="Times New Roman" w:hAnsi="Times New Roman"/>
          <w:sz w:val="24"/>
        </w:rPr>
        <w:t>Should she file a joint return, the innocent spouse provision probably would protect Jane from tax on any income that Jim may be earning.</w:t>
      </w:r>
    </w:p>
    <w:p w14:paraId="675ECA68" w14:textId="77777777" w:rsidR="008C1355" w:rsidRPr="00187BC8" w:rsidRDefault="008C1355" w:rsidP="008C1355">
      <w:pPr>
        <w:ind w:firstLine="720"/>
        <w:jc w:val="both"/>
        <w:rPr>
          <w:rFonts w:ascii="Times New Roman" w:hAnsi="Times New Roman"/>
          <w:sz w:val="24"/>
        </w:rPr>
      </w:pPr>
    </w:p>
    <w:p w14:paraId="3A87DC09" w14:textId="77777777" w:rsidR="008C1355" w:rsidRPr="00F8492A" w:rsidRDefault="008C1355" w:rsidP="008C1355">
      <w:pPr>
        <w:ind w:firstLine="720"/>
        <w:jc w:val="both"/>
        <w:rPr>
          <w:rFonts w:ascii="Times New Roman" w:hAnsi="Times New Roman"/>
          <w:sz w:val="24"/>
        </w:rPr>
      </w:pPr>
      <w:r w:rsidRPr="00F8492A">
        <w:rPr>
          <w:rFonts w:ascii="Times New Roman" w:hAnsi="Times New Roman"/>
          <w:sz w:val="24"/>
        </w:rPr>
        <w:t xml:space="preserve">One unusual aspect of the situation is that the IRS may know of her husband's status. </w:t>
      </w:r>
      <w:r>
        <w:rPr>
          <w:rFonts w:ascii="Times New Roman" w:hAnsi="Times New Roman"/>
          <w:sz w:val="24"/>
        </w:rPr>
        <w:t xml:space="preserve"> </w:t>
      </w:r>
      <w:r w:rsidRPr="00F8492A">
        <w:rPr>
          <w:rFonts w:ascii="Times New Roman" w:hAnsi="Times New Roman"/>
          <w:sz w:val="24"/>
        </w:rPr>
        <w:t>This is because the IRS would have any return that Jim is filing and have information on any income that is being reported under his social security number on 1099's and W-2's. The IRS is prohibited from giving out information on taxpayers including where they live.</w:t>
      </w:r>
      <w:r>
        <w:rPr>
          <w:rFonts w:ascii="Times New Roman" w:hAnsi="Times New Roman"/>
          <w:sz w:val="24"/>
        </w:rPr>
        <w:t xml:space="preserve"> </w:t>
      </w:r>
      <w:r w:rsidRPr="00F8492A">
        <w:rPr>
          <w:rFonts w:ascii="Times New Roman" w:hAnsi="Times New Roman"/>
          <w:sz w:val="24"/>
        </w:rPr>
        <w:t xml:space="preserve"> As a result, it is unclear what the IRS would do with the information should Jane file a joint return.</w:t>
      </w:r>
    </w:p>
    <w:p w14:paraId="09112076" w14:textId="77777777" w:rsidR="008C1355" w:rsidRPr="00187BC8" w:rsidRDefault="008C1355" w:rsidP="008C1355">
      <w:pPr>
        <w:ind w:firstLine="720"/>
        <w:jc w:val="both"/>
        <w:rPr>
          <w:rFonts w:ascii="Times New Roman" w:hAnsi="Times New Roman"/>
          <w:sz w:val="24"/>
        </w:rPr>
      </w:pPr>
    </w:p>
    <w:p w14:paraId="71170483" w14:textId="77777777" w:rsidR="008C1355" w:rsidRPr="00F8492A" w:rsidRDefault="008C1355" w:rsidP="008C1355">
      <w:pPr>
        <w:ind w:firstLine="720"/>
        <w:jc w:val="both"/>
        <w:rPr>
          <w:rFonts w:ascii="Times New Roman" w:hAnsi="Times New Roman"/>
          <w:sz w:val="24"/>
        </w:rPr>
      </w:pPr>
      <w:r w:rsidRPr="00F8492A">
        <w:rPr>
          <w:rFonts w:ascii="Times New Roman" w:hAnsi="Times New Roman"/>
          <w:sz w:val="24"/>
        </w:rPr>
        <w:t xml:space="preserve">Jane could file for a divorce. </w:t>
      </w:r>
      <w:r>
        <w:rPr>
          <w:rFonts w:ascii="Times New Roman" w:hAnsi="Times New Roman"/>
          <w:sz w:val="24"/>
        </w:rPr>
        <w:t xml:space="preserve"> </w:t>
      </w:r>
      <w:r w:rsidRPr="00F8492A">
        <w:rPr>
          <w:rFonts w:ascii="Times New Roman" w:hAnsi="Times New Roman"/>
          <w:sz w:val="24"/>
        </w:rPr>
        <w:t>If the divorce were granted</w:t>
      </w:r>
      <w:r w:rsidR="009A0063">
        <w:rPr>
          <w:rFonts w:ascii="Times New Roman" w:hAnsi="Times New Roman"/>
          <w:sz w:val="24"/>
        </w:rPr>
        <w:t xml:space="preserve"> before year end</w:t>
      </w:r>
      <w:r w:rsidRPr="00F8492A">
        <w:rPr>
          <w:rFonts w:ascii="Times New Roman" w:hAnsi="Times New Roman"/>
          <w:sz w:val="24"/>
        </w:rPr>
        <w:t xml:space="preserve">, Jane would file as a single taxpayer. </w:t>
      </w:r>
      <w:r>
        <w:rPr>
          <w:rFonts w:ascii="Times New Roman" w:hAnsi="Times New Roman"/>
          <w:sz w:val="24"/>
        </w:rPr>
        <w:t xml:space="preserve"> </w:t>
      </w:r>
      <w:r w:rsidRPr="00F8492A">
        <w:rPr>
          <w:rFonts w:ascii="Times New Roman" w:hAnsi="Times New Roman"/>
          <w:sz w:val="24"/>
        </w:rPr>
        <w:t>Also, if Jim is declared legally dead Jane will file as a single taxpayer.</w:t>
      </w:r>
    </w:p>
    <w:sectPr w:rsidR="008C1355" w:rsidRPr="00F8492A" w:rsidSect="009F7403">
      <w:footerReference w:type="default" r:id="rId8"/>
      <w:endnotePr>
        <w:numFmt w:val="decimal"/>
      </w:endnotePr>
      <w:type w:val="continuous"/>
      <w:pgSz w:w="12240" w:h="15840" w:code="1"/>
      <w:pgMar w:top="1440" w:right="1440" w:bottom="1440" w:left="1440" w:header="1440" w:footer="1008"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3A50A" w14:textId="77777777" w:rsidR="00A82BD7" w:rsidRDefault="00A82BD7">
      <w:r>
        <w:separator/>
      </w:r>
    </w:p>
  </w:endnote>
  <w:endnote w:type="continuationSeparator" w:id="0">
    <w:p w14:paraId="35FFCA31" w14:textId="77777777" w:rsidR="00A82BD7" w:rsidRDefault="00A8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1D67B9" w14:textId="4A519301" w:rsidR="00A82BD7" w:rsidRPr="007F295E" w:rsidRDefault="00A82BD7" w:rsidP="008C1355">
    <w:pPr>
      <w:spacing w:line="240" w:lineRule="exact"/>
      <w:jc w:val="center"/>
      <w:rPr>
        <w:rFonts w:ascii="Times New Roman" w:hAnsi="Times New Roman"/>
      </w:rPr>
    </w:pPr>
    <w:r>
      <w:rPr>
        <w:rFonts w:ascii="Times New Roman" w:hAnsi="Times New Roman"/>
      </w:rPr>
      <w:t xml:space="preserve">Copyright </w:t>
    </w:r>
    <w:r w:rsidRPr="007F295E">
      <w:rPr>
        <w:rFonts w:ascii="Times New Roman" w:hAnsi="Times New Roman"/>
      </w:rPr>
      <w:t>© 201</w:t>
    </w:r>
    <w:r>
      <w:rPr>
        <w:rFonts w:ascii="Times New Roman" w:hAnsi="Times New Roman"/>
      </w:rPr>
      <w:t>9</w:t>
    </w:r>
    <w:r w:rsidRPr="007F295E">
      <w:rPr>
        <w:rFonts w:ascii="Times New Roman" w:hAnsi="Times New Roman"/>
      </w:rPr>
      <w:t xml:space="preserve"> Pearson Education, Inc.</w:t>
    </w:r>
  </w:p>
  <w:p w14:paraId="342106D0" w14:textId="77777777" w:rsidR="00A82BD7" w:rsidRDefault="00A82BD7" w:rsidP="00DD737B">
    <w:pPr>
      <w:tabs>
        <w:tab w:val="center" w:pos="4680"/>
      </w:tabs>
      <w:jc w:val="center"/>
      <w:rPr>
        <w:rFonts w:ascii="Times New Roman" w:hAnsi="Times New Roman"/>
        <w:sz w:val="24"/>
      </w:rPr>
    </w:pPr>
    <w:r>
      <w:rPr>
        <w:rFonts w:ascii="Times New Roman" w:hAnsi="Times New Roman"/>
        <w:sz w:val="24"/>
      </w:rPr>
      <w:t>I:2-</w:t>
    </w:r>
    <w:r>
      <w:rPr>
        <w:rFonts w:ascii="Times New Roman" w:hAnsi="Times New Roman"/>
        <w:sz w:val="24"/>
      </w:rPr>
      <w:fldChar w:fldCharType="begin"/>
    </w:r>
    <w:r>
      <w:rPr>
        <w:rFonts w:ascii="Times New Roman" w:hAnsi="Times New Roman"/>
        <w:sz w:val="24"/>
      </w:rPr>
      <w:instrText xml:space="preserve">PAGE </w:instrText>
    </w:r>
    <w:r>
      <w:rPr>
        <w:rFonts w:ascii="Times New Roman" w:hAnsi="Times New Roman"/>
        <w:sz w:val="24"/>
      </w:rPr>
      <w:fldChar w:fldCharType="separate"/>
    </w:r>
    <w:r w:rsidR="0079008C">
      <w:rPr>
        <w:rFonts w:ascii="Times New Roman" w:hAnsi="Times New Roman"/>
        <w:noProof/>
        <w:sz w:val="24"/>
      </w:rPr>
      <w:t>20</w:t>
    </w:r>
    <w:r>
      <w:rPr>
        <w:rFonts w:ascii="Times New Roman" w:hAnsi="Times New Roman"/>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517E5" w14:textId="77777777" w:rsidR="00A82BD7" w:rsidRDefault="00A82BD7">
      <w:r>
        <w:separator/>
      </w:r>
    </w:p>
  </w:footnote>
  <w:footnote w:type="continuationSeparator" w:id="0">
    <w:p w14:paraId="73A4FD11" w14:textId="77777777" w:rsidR="00A82BD7" w:rsidRDefault="00A82BD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4EEDE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D0806"/>
    <w:multiLevelType w:val="hybridMultilevel"/>
    <w:tmpl w:val="A9DAAF12"/>
    <w:lvl w:ilvl="0" w:tplc="D9DE9F7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267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23F1075"/>
    <w:multiLevelType w:val="hybridMultilevel"/>
    <w:tmpl w:val="AA8678F0"/>
    <w:lvl w:ilvl="0" w:tplc="39DCF6C0">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52F401D"/>
    <w:multiLevelType w:val="hybridMultilevel"/>
    <w:tmpl w:val="DF52D062"/>
    <w:lvl w:ilvl="0" w:tplc="7E585FAC">
      <w:start w:val="2"/>
      <w:numFmt w:val="low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12A65C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1FD7894"/>
    <w:multiLevelType w:val="hybridMultilevel"/>
    <w:tmpl w:val="3698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FC23AF"/>
    <w:multiLevelType w:val="hybridMultilevel"/>
    <w:tmpl w:val="352E6F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30B5A01"/>
    <w:multiLevelType w:val="hybridMultilevel"/>
    <w:tmpl w:val="D2F0C962"/>
    <w:lvl w:ilvl="0" w:tplc="4728596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FCE7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AE95860"/>
    <w:multiLevelType w:val="hybridMultilevel"/>
    <w:tmpl w:val="132AB9DE"/>
    <w:lvl w:ilvl="0" w:tplc="3BE8B6D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BF34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D4B579C"/>
    <w:multiLevelType w:val="hybridMultilevel"/>
    <w:tmpl w:val="8BF6BE88"/>
    <w:lvl w:ilvl="0" w:tplc="6FD4B64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67876E3E"/>
    <w:multiLevelType w:val="hybridMultilevel"/>
    <w:tmpl w:val="A5DEC388"/>
    <w:lvl w:ilvl="0" w:tplc="020CCC3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4EB38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7ABA7738"/>
    <w:multiLevelType w:val="hybridMultilevel"/>
    <w:tmpl w:val="54C0B9AE"/>
    <w:lvl w:ilvl="0" w:tplc="03F2BA5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B7F047F"/>
    <w:multiLevelType w:val="hybridMultilevel"/>
    <w:tmpl w:val="7C0446D0"/>
    <w:lvl w:ilvl="0" w:tplc="517A198C">
      <w:start w:val="1"/>
      <w:numFmt w:val="bullet"/>
      <w:lvlText w:val="•"/>
      <w:lvlJc w:val="left"/>
      <w:pPr>
        <w:tabs>
          <w:tab w:val="num" w:pos="1710"/>
        </w:tabs>
        <w:ind w:left="1710" w:hanging="360"/>
      </w:pPr>
      <w:rPr>
        <w:rFonts w:ascii="Times" w:hAnsi="Time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Symbol" w:hAnsi="Symbol"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Symbol" w:hAnsi="Symbol"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Symbol" w:hAnsi="Symbol" w:hint="default"/>
      </w:rPr>
    </w:lvl>
  </w:abstractNum>
  <w:abstractNum w:abstractNumId="17">
    <w:nsid w:val="7DAB6B70"/>
    <w:multiLevelType w:val="hybridMultilevel"/>
    <w:tmpl w:val="41360500"/>
    <w:lvl w:ilvl="0" w:tplc="E9781E1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4"/>
  </w:num>
  <w:num w:numId="3">
    <w:abstractNumId w:val="2"/>
  </w:num>
  <w:num w:numId="4">
    <w:abstractNumId w:val="11"/>
  </w:num>
  <w:num w:numId="5">
    <w:abstractNumId w:val="5"/>
  </w:num>
  <w:num w:numId="6">
    <w:abstractNumId w:val="8"/>
  </w:num>
  <w:num w:numId="7">
    <w:abstractNumId w:val="7"/>
  </w:num>
  <w:num w:numId="8">
    <w:abstractNumId w:val="10"/>
  </w:num>
  <w:num w:numId="9">
    <w:abstractNumId w:val="15"/>
  </w:num>
  <w:num w:numId="10">
    <w:abstractNumId w:val="17"/>
  </w:num>
  <w:num w:numId="11">
    <w:abstractNumId w:val="3"/>
  </w:num>
  <w:num w:numId="12">
    <w:abstractNumId w:val="13"/>
  </w:num>
  <w:num w:numId="13">
    <w:abstractNumId w:val="1"/>
  </w:num>
  <w:num w:numId="14">
    <w:abstractNumId w:val="16"/>
  </w:num>
  <w:num w:numId="15">
    <w:abstractNumId w:val="4"/>
  </w:num>
  <w:num w:numId="16">
    <w:abstractNumId w:val="12"/>
  </w:num>
  <w:num w:numId="17">
    <w:abstractNumId w:val="0"/>
  </w:num>
  <w:num w:numId="1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pert, Tim">
    <w15:presenceInfo w15:providerId="AD" w15:userId="S-1-5-21-1943626232-73408435-122644288-4634"/>
  </w15:person>
  <w15:person w15:author="Melissa Pellerano">
    <w15:presenceInfo w15:providerId="Windows Live" w15:userId="d613440d6bedc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44D"/>
    <w:rsid w:val="00002730"/>
    <w:rsid w:val="00003474"/>
    <w:rsid w:val="000036A0"/>
    <w:rsid w:val="000130FB"/>
    <w:rsid w:val="0001386C"/>
    <w:rsid w:val="00014063"/>
    <w:rsid w:val="0001462D"/>
    <w:rsid w:val="0002105E"/>
    <w:rsid w:val="0002305F"/>
    <w:rsid w:val="00030197"/>
    <w:rsid w:val="000318C6"/>
    <w:rsid w:val="000346B7"/>
    <w:rsid w:val="000347FE"/>
    <w:rsid w:val="00036439"/>
    <w:rsid w:val="000364E6"/>
    <w:rsid w:val="000365C6"/>
    <w:rsid w:val="000464CB"/>
    <w:rsid w:val="00053F5F"/>
    <w:rsid w:val="0006049E"/>
    <w:rsid w:val="00061433"/>
    <w:rsid w:val="000739B6"/>
    <w:rsid w:val="00075F3D"/>
    <w:rsid w:val="00086119"/>
    <w:rsid w:val="00090143"/>
    <w:rsid w:val="000917AC"/>
    <w:rsid w:val="000937C4"/>
    <w:rsid w:val="00093822"/>
    <w:rsid w:val="0009556A"/>
    <w:rsid w:val="000A2E7F"/>
    <w:rsid w:val="000A46B2"/>
    <w:rsid w:val="000A6AE9"/>
    <w:rsid w:val="000B0545"/>
    <w:rsid w:val="000B15C8"/>
    <w:rsid w:val="000C073F"/>
    <w:rsid w:val="000C28D0"/>
    <w:rsid w:val="000C59B4"/>
    <w:rsid w:val="000C5C8B"/>
    <w:rsid w:val="000C75F7"/>
    <w:rsid w:val="000C7F20"/>
    <w:rsid w:val="000D46EF"/>
    <w:rsid w:val="000F1957"/>
    <w:rsid w:val="000F29BB"/>
    <w:rsid w:val="000F6F5A"/>
    <w:rsid w:val="001110F3"/>
    <w:rsid w:val="00113983"/>
    <w:rsid w:val="00123ECA"/>
    <w:rsid w:val="00137360"/>
    <w:rsid w:val="001419D1"/>
    <w:rsid w:val="00142F9A"/>
    <w:rsid w:val="00146E40"/>
    <w:rsid w:val="00147535"/>
    <w:rsid w:val="0015442E"/>
    <w:rsid w:val="001557DF"/>
    <w:rsid w:val="00156C25"/>
    <w:rsid w:val="001649D2"/>
    <w:rsid w:val="0016736D"/>
    <w:rsid w:val="00170FB5"/>
    <w:rsid w:val="001754CD"/>
    <w:rsid w:val="00175FFF"/>
    <w:rsid w:val="00177389"/>
    <w:rsid w:val="001779BF"/>
    <w:rsid w:val="00181047"/>
    <w:rsid w:val="00186146"/>
    <w:rsid w:val="00187BC8"/>
    <w:rsid w:val="0019167F"/>
    <w:rsid w:val="00192133"/>
    <w:rsid w:val="001967FB"/>
    <w:rsid w:val="001A121E"/>
    <w:rsid w:val="001B1D99"/>
    <w:rsid w:val="001B1E78"/>
    <w:rsid w:val="001B3F60"/>
    <w:rsid w:val="001B6136"/>
    <w:rsid w:val="001C195D"/>
    <w:rsid w:val="001C259C"/>
    <w:rsid w:val="001C3352"/>
    <w:rsid w:val="001C61B7"/>
    <w:rsid w:val="001C6BB2"/>
    <w:rsid w:val="001C7A50"/>
    <w:rsid w:val="001D0CB2"/>
    <w:rsid w:val="001D21EA"/>
    <w:rsid w:val="001D6AEB"/>
    <w:rsid w:val="001E1E0C"/>
    <w:rsid w:val="001E3335"/>
    <w:rsid w:val="001E400F"/>
    <w:rsid w:val="001E4583"/>
    <w:rsid w:val="001E527C"/>
    <w:rsid w:val="001E64E9"/>
    <w:rsid w:val="001F0568"/>
    <w:rsid w:val="001F3C08"/>
    <w:rsid w:val="001F43CB"/>
    <w:rsid w:val="001F4856"/>
    <w:rsid w:val="001F5D42"/>
    <w:rsid w:val="00201837"/>
    <w:rsid w:val="00202143"/>
    <w:rsid w:val="00204379"/>
    <w:rsid w:val="00206EE8"/>
    <w:rsid w:val="00206F97"/>
    <w:rsid w:val="00207B21"/>
    <w:rsid w:val="00211164"/>
    <w:rsid w:val="0021296E"/>
    <w:rsid w:val="00226128"/>
    <w:rsid w:val="0022644D"/>
    <w:rsid w:val="0022659D"/>
    <w:rsid w:val="00227E0F"/>
    <w:rsid w:val="00230BE7"/>
    <w:rsid w:val="00230DA6"/>
    <w:rsid w:val="00231164"/>
    <w:rsid w:val="00236524"/>
    <w:rsid w:val="00241217"/>
    <w:rsid w:val="00241E98"/>
    <w:rsid w:val="00243510"/>
    <w:rsid w:val="00253699"/>
    <w:rsid w:val="00256DCF"/>
    <w:rsid w:val="0026517B"/>
    <w:rsid w:val="00267546"/>
    <w:rsid w:val="00271A90"/>
    <w:rsid w:val="0027457D"/>
    <w:rsid w:val="002862AC"/>
    <w:rsid w:val="00290B5C"/>
    <w:rsid w:val="00295445"/>
    <w:rsid w:val="002A0DBB"/>
    <w:rsid w:val="002A472E"/>
    <w:rsid w:val="002B1820"/>
    <w:rsid w:val="002B2DCC"/>
    <w:rsid w:val="002B3A9D"/>
    <w:rsid w:val="002C3A57"/>
    <w:rsid w:val="002C539F"/>
    <w:rsid w:val="002C7E75"/>
    <w:rsid w:val="002D3463"/>
    <w:rsid w:val="002D44E1"/>
    <w:rsid w:val="002E064C"/>
    <w:rsid w:val="002E2A82"/>
    <w:rsid w:val="002F03D2"/>
    <w:rsid w:val="002F4D48"/>
    <w:rsid w:val="002F5098"/>
    <w:rsid w:val="002F6C91"/>
    <w:rsid w:val="003035CC"/>
    <w:rsid w:val="003077F1"/>
    <w:rsid w:val="00311218"/>
    <w:rsid w:val="0031290C"/>
    <w:rsid w:val="00313359"/>
    <w:rsid w:val="00313920"/>
    <w:rsid w:val="00316923"/>
    <w:rsid w:val="00321BC0"/>
    <w:rsid w:val="00325556"/>
    <w:rsid w:val="00326B06"/>
    <w:rsid w:val="00327999"/>
    <w:rsid w:val="0033007D"/>
    <w:rsid w:val="00343069"/>
    <w:rsid w:val="00353049"/>
    <w:rsid w:val="00360367"/>
    <w:rsid w:val="00363927"/>
    <w:rsid w:val="00366A0D"/>
    <w:rsid w:val="00366C97"/>
    <w:rsid w:val="00371788"/>
    <w:rsid w:val="00373EE2"/>
    <w:rsid w:val="00374E95"/>
    <w:rsid w:val="0037640B"/>
    <w:rsid w:val="00383C55"/>
    <w:rsid w:val="0038776E"/>
    <w:rsid w:val="003A2290"/>
    <w:rsid w:val="003A2D51"/>
    <w:rsid w:val="003A4444"/>
    <w:rsid w:val="003A4999"/>
    <w:rsid w:val="003B2A7D"/>
    <w:rsid w:val="003B4825"/>
    <w:rsid w:val="003B55DA"/>
    <w:rsid w:val="003C183F"/>
    <w:rsid w:val="003C3D61"/>
    <w:rsid w:val="003D6675"/>
    <w:rsid w:val="003F12F7"/>
    <w:rsid w:val="004005E4"/>
    <w:rsid w:val="00400AF1"/>
    <w:rsid w:val="00402ADC"/>
    <w:rsid w:val="00404977"/>
    <w:rsid w:val="00414734"/>
    <w:rsid w:val="00415ECF"/>
    <w:rsid w:val="00417225"/>
    <w:rsid w:val="004239B5"/>
    <w:rsid w:val="004244C3"/>
    <w:rsid w:val="0042459B"/>
    <w:rsid w:val="00432164"/>
    <w:rsid w:val="004326E4"/>
    <w:rsid w:val="004364B3"/>
    <w:rsid w:val="00440947"/>
    <w:rsid w:val="00441A94"/>
    <w:rsid w:val="004435B8"/>
    <w:rsid w:val="00450D13"/>
    <w:rsid w:val="0045667C"/>
    <w:rsid w:val="00463F4B"/>
    <w:rsid w:val="00466D0F"/>
    <w:rsid w:val="0047389E"/>
    <w:rsid w:val="00473F22"/>
    <w:rsid w:val="004750B8"/>
    <w:rsid w:val="00476C4B"/>
    <w:rsid w:val="00477461"/>
    <w:rsid w:val="004820EC"/>
    <w:rsid w:val="00483628"/>
    <w:rsid w:val="00484E38"/>
    <w:rsid w:val="00487310"/>
    <w:rsid w:val="00490264"/>
    <w:rsid w:val="00490D71"/>
    <w:rsid w:val="004946CD"/>
    <w:rsid w:val="00494BF6"/>
    <w:rsid w:val="00496F51"/>
    <w:rsid w:val="004A1195"/>
    <w:rsid w:val="004B0BD5"/>
    <w:rsid w:val="004B2205"/>
    <w:rsid w:val="004B380F"/>
    <w:rsid w:val="004B5333"/>
    <w:rsid w:val="004B7B4C"/>
    <w:rsid w:val="004C21BC"/>
    <w:rsid w:val="004C2B91"/>
    <w:rsid w:val="004C5468"/>
    <w:rsid w:val="004C6118"/>
    <w:rsid w:val="004C6CDA"/>
    <w:rsid w:val="004D1729"/>
    <w:rsid w:val="004D33A0"/>
    <w:rsid w:val="004D3E15"/>
    <w:rsid w:val="004D43BF"/>
    <w:rsid w:val="004D5411"/>
    <w:rsid w:val="004E3FC3"/>
    <w:rsid w:val="004E49F6"/>
    <w:rsid w:val="004E50B0"/>
    <w:rsid w:val="004E6F7A"/>
    <w:rsid w:val="004F0FD0"/>
    <w:rsid w:val="00507A7C"/>
    <w:rsid w:val="00510BA3"/>
    <w:rsid w:val="0051780D"/>
    <w:rsid w:val="005203C2"/>
    <w:rsid w:val="0052176B"/>
    <w:rsid w:val="005258FB"/>
    <w:rsid w:val="0052620E"/>
    <w:rsid w:val="00526635"/>
    <w:rsid w:val="00531281"/>
    <w:rsid w:val="00533397"/>
    <w:rsid w:val="00533FF7"/>
    <w:rsid w:val="005352F4"/>
    <w:rsid w:val="0053708C"/>
    <w:rsid w:val="005410A8"/>
    <w:rsid w:val="00541C47"/>
    <w:rsid w:val="00544BC3"/>
    <w:rsid w:val="00544FAF"/>
    <w:rsid w:val="0055625B"/>
    <w:rsid w:val="0055639E"/>
    <w:rsid w:val="00560BDF"/>
    <w:rsid w:val="005619EC"/>
    <w:rsid w:val="00564150"/>
    <w:rsid w:val="005655D9"/>
    <w:rsid w:val="00574CD6"/>
    <w:rsid w:val="00582D52"/>
    <w:rsid w:val="0058527B"/>
    <w:rsid w:val="0059704B"/>
    <w:rsid w:val="005A1191"/>
    <w:rsid w:val="005A2A05"/>
    <w:rsid w:val="005A3923"/>
    <w:rsid w:val="005A4A2F"/>
    <w:rsid w:val="005B194F"/>
    <w:rsid w:val="005B5B8A"/>
    <w:rsid w:val="005C333E"/>
    <w:rsid w:val="005C3CA4"/>
    <w:rsid w:val="005C70AA"/>
    <w:rsid w:val="005C7440"/>
    <w:rsid w:val="005C7997"/>
    <w:rsid w:val="005D53DB"/>
    <w:rsid w:val="005D75D4"/>
    <w:rsid w:val="005E0471"/>
    <w:rsid w:val="005E0576"/>
    <w:rsid w:val="005E1024"/>
    <w:rsid w:val="005E15BF"/>
    <w:rsid w:val="005E3E8D"/>
    <w:rsid w:val="005E7E6E"/>
    <w:rsid w:val="005F365B"/>
    <w:rsid w:val="005F4641"/>
    <w:rsid w:val="005F5C57"/>
    <w:rsid w:val="005F7464"/>
    <w:rsid w:val="005F7C7C"/>
    <w:rsid w:val="00600748"/>
    <w:rsid w:val="00601853"/>
    <w:rsid w:val="00602A0A"/>
    <w:rsid w:val="00604DA4"/>
    <w:rsid w:val="006062E3"/>
    <w:rsid w:val="006146B0"/>
    <w:rsid w:val="006157D5"/>
    <w:rsid w:val="00615B73"/>
    <w:rsid w:val="00615DC7"/>
    <w:rsid w:val="00621438"/>
    <w:rsid w:val="00622163"/>
    <w:rsid w:val="0062496D"/>
    <w:rsid w:val="00626A10"/>
    <w:rsid w:val="00632E18"/>
    <w:rsid w:val="0063681D"/>
    <w:rsid w:val="00643DF9"/>
    <w:rsid w:val="00647526"/>
    <w:rsid w:val="00647809"/>
    <w:rsid w:val="0065522C"/>
    <w:rsid w:val="00656811"/>
    <w:rsid w:val="00671E52"/>
    <w:rsid w:val="00673D92"/>
    <w:rsid w:val="00681D43"/>
    <w:rsid w:val="0068569A"/>
    <w:rsid w:val="00686148"/>
    <w:rsid w:val="006A0F59"/>
    <w:rsid w:val="006A4E73"/>
    <w:rsid w:val="006B26C3"/>
    <w:rsid w:val="006B565A"/>
    <w:rsid w:val="006C21EC"/>
    <w:rsid w:val="006C4375"/>
    <w:rsid w:val="006C4449"/>
    <w:rsid w:val="006C6800"/>
    <w:rsid w:val="006D5F26"/>
    <w:rsid w:val="006D655F"/>
    <w:rsid w:val="006E3903"/>
    <w:rsid w:val="006E5863"/>
    <w:rsid w:val="006E5C1B"/>
    <w:rsid w:val="006E7C5F"/>
    <w:rsid w:val="006F0964"/>
    <w:rsid w:val="006F1E93"/>
    <w:rsid w:val="006F2FF7"/>
    <w:rsid w:val="006F35CD"/>
    <w:rsid w:val="006F5B66"/>
    <w:rsid w:val="006F6ECA"/>
    <w:rsid w:val="00702104"/>
    <w:rsid w:val="00705392"/>
    <w:rsid w:val="007056B9"/>
    <w:rsid w:val="00720398"/>
    <w:rsid w:val="00734A8F"/>
    <w:rsid w:val="007404EC"/>
    <w:rsid w:val="00744464"/>
    <w:rsid w:val="007450CB"/>
    <w:rsid w:val="00746384"/>
    <w:rsid w:val="00760532"/>
    <w:rsid w:val="00760692"/>
    <w:rsid w:val="00766471"/>
    <w:rsid w:val="0076719B"/>
    <w:rsid w:val="00775856"/>
    <w:rsid w:val="00777893"/>
    <w:rsid w:val="00783FE6"/>
    <w:rsid w:val="00785323"/>
    <w:rsid w:val="0079008C"/>
    <w:rsid w:val="007932FC"/>
    <w:rsid w:val="00793C2D"/>
    <w:rsid w:val="007A0236"/>
    <w:rsid w:val="007B1360"/>
    <w:rsid w:val="007B1CB0"/>
    <w:rsid w:val="007B69EA"/>
    <w:rsid w:val="007C19FE"/>
    <w:rsid w:val="007C7BAB"/>
    <w:rsid w:val="007D42C5"/>
    <w:rsid w:val="007D4689"/>
    <w:rsid w:val="007D4E71"/>
    <w:rsid w:val="007D6397"/>
    <w:rsid w:val="007D702A"/>
    <w:rsid w:val="007D7E8B"/>
    <w:rsid w:val="007E1282"/>
    <w:rsid w:val="007E173F"/>
    <w:rsid w:val="007E49F0"/>
    <w:rsid w:val="007E53D1"/>
    <w:rsid w:val="007E6BCA"/>
    <w:rsid w:val="007F0804"/>
    <w:rsid w:val="007F2774"/>
    <w:rsid w:val="00801046"/>
    <w:rsid w:val="00803437"/>
    <w:rsid w:val="00805B90"/>
    <w:rsid w:val="00806DED"/>
    <w:rsid w:val="00813D0A"/>
    <w:rsid w:val="00824648"/>
    <w:rsid w:val="00826B12"/>
    <w:rsid w:val="00830283"/>
    <w:rsid w:val="00830AD9"/>
    <w:rsid w:val="00836D5E"/>
    <w:rsid w:val="00836EFE"/>
    <w:rsid w:val="00837BCF"/>
    <w:rsid w:val="008407BC"/>
    <w:rsid w:val="008416B2"/>
    <w:rsid w:val="0084198F"/>
    <w:rsid w:val="00843270"/>
    <w:rsid w:val="0084515B"/>
    <w:rsid w:val="00846D86"/>
    <w:rsid w:val="008516A6"/>
    <w:rsid w:val="008523E1"/>
    <w:rsid w:val="00852472"/>
    <w:rsid w:val="008674C2"/>
    <w:rsid w:val="00867F7A"/>
    <w:rsid w:val="00870FB7"/>
    <w:rsid w:val="00875A18"/>
    <w:rsid w:val="008762D3"/>
    <w:rsid w:val="0087749A"/>
    <w:rsid w:val="008778F0"/>
    <w:rsid w:val="008869F9"/>
    <w:rsid w:val="0089006C"/>
    <w:rsid w:val="0089046F"/>
    <w:rsid w:val="008940AC"/>
    <w:rsid w:val="00897BB7"/>
    <w:rsid w:val="008A19C3"/>
    <w:rsid w:val="008A501A"/>
    <w:rsid w:val="008A5C93"/>
    <w:rsid w:val="008A5FC3"/>
    <w:rsid w:val="008B1503"/>
    <w:rsid w:val="008C1355"/>
    <w:rsid w:val="008C259A"/>
    <w:rsid w:val="008D048A"/>
    <w:rsid w:val="008D681D"/>
    <w:rsid w:val="008D7DCC"/>
    <w:rsid w:val="008E2642"/>
    <w:rsid w:val="008E709F"/>
    <w:rsid w:val="008F1F62"/>
    <w:rsid w:val="008F400B"/>
    <w:rsid w:val="008F5FE7"/>
    <w:rsid w:val="008F6D0F"/>
    <w:rsid w:val="008F7284"/>
    <w:rsid w:val="00900676"/>
    <w:rsid w:val="009007EB"/>
    <w:rsid w:val="00900E1E"/>
    <w:rsid w:val="0090264A"/>
    <w:rsid w:val="0090538E"/>
    <w:rsid w:val="00914736"/>
    <w:rsid w:val="00915D0A"/>
    <w:rsid w:val="00921A3F"/>
    <w:rsid w:val="00923AA8"/>
    <w:rsid w:val="0092402A"/>
    <w:rsid w:val="009251DC"/>
    <w:rsid w:val="0092604A"/>
    <w:rsid w:val="0092701B"/>
    <w:rsid w:val="00927E6E"/>
    <w:rsid w:val="00930262"/>
    <w:rsid w:val="00930461"/>
    <w:rsid w:val="0093739E"/>
    <w:rsid w:val="00937990"/>
    <w:rsid w:val="00944BA4"/>
    <w:rsid w:val="009461E2"/>
    <w:rsid w:val="0094754B"/>
    <w:rsid w:val="00950154"/>
    <w:rsid w:val="00962C2C"/>
    <w:rsid w:val="0096341A"/>
    <w:rsid w:val="00965B10"/>
    <w:rsid w:val="00966071"/>
    <w:rsid w:val="00967E3D"/>
    <w:rsid w:val="00971287"/>
    <w:rsid w:val="00974588"/>
    <w:rsid w:val="00976736"/>
    <w:rsid w:val="00981267"/>
    <w:rsid w:val="00981C6F"/>
    <w:rsid w:val="00984AA4"/>
    <w:rsid w:val="00984C91"/>
    <w:rsid w:val="00990257"/>
    <w:rsid w:val="00990423"/>
    <w:rsid w:val="00993864"/>
    <w:rsid w:val="009955A2"/>
    <w:rsid w:val="0099735D"/>
    <w:rsid w:val="009A0063"/>
    <w:rsid w:val="009A2418"/>
    <w:rsid w:val="009A56BE"/>
    <w:rsid w:val="009B273E"/>
    <w:rsid w:val="009B33F0"/>
    <w:rsid w:val="009B3882"/>
    <w:rsid w:val="009D0782"/>
    <w:rsid w:val="009D5990"/>
    <w:rsid w:val="009D77A1"/>
    <w:rsid w:val="009E3014"/>
    <w:rsid w:val="009E3951"/>
    <w:rsid w:val="009E5CB8"/>
    <w:rsid w:val="009F00DB"/>
    <w:rsid w:val="009F4F46"/>
    <w:rsid w:val="009F7403"/>
    <w:rsid w:val="00A02E0F"/>
    <w:rsid w:val="00A114B5"/>
    <w:rsid w:val="00A11AC4"/>
    <w:rsid w:val="00A12617"/>
    <w:rsid w:val="00A17C78"/>
    <w:rsid w:val="00A3347E"/>
    <w:rsid w:val="00A36288"/>
    <w:rsid w:val="00A37FB5"/>
    <w:rsid w:val="00A45ECA"/>
    <w:rsid w:val="00A51FB5"/>
    <w:rsid w:val="00A5489F"/>
    <w:rsid w:val="00A54FEF"/>
    <w:rsid w:val="00A57425"/>
    <w:rsid w:val="00A6289E"/>
    <w:rsid w:val="00A640E1"/>
    <w:rsid w:val="00A6603C"/>
    <w:rsid w:val="00A70F9C"/>
    <w:rsid w:val="00A726D7"/>
    <w:rsid w:val="00A74A55"/>
    <w:rsid w:val="00A77989"/>
    <w:rsid w:val="00A77F0C"/>
    <w:rsid w:val="00A80835"/>
    <w:rsid w:val="00A82BD7"/>
    <w:rsid w:val="00A91350"/>
    <w:rsid w:val="00AA05E7"/>
    <w:rsid w:val="00AA5923"/>
    <w:rsid w:val="00AC0A07"/>
    <w:rsid w:val="00AC154F"/>
    <w:rsid w:val="00AD2BE3"/>
    <w:rsid w:val="00AD3098"/>
    <w:rsid w:val="00AD3433"/>
    <w:rsid w:val="00AD3A51"/>
    <w:rsid w:val="00AD5FAE"/>
    <w:rsid w:val="00AE1214"/>
    <w:rsid w:val="00AE31A5"/>
    <w:rsid w:val="00AE598D"/>
    <w:rsid w:val="00AF0E9F"/>
    <w:rsid w:val="00AF1037"/>
    <w:rsid w:val="00B022BF"/>
    <w:rsid w:val="00B02646"/>
    <w:rsid w:val="00B04CE4"/>
    <w:rsid w:val="00B05F91"/>
    <w:rsid w:val="00B06723"/>
    <w:rsid w:val="00B067E6"/>
    <w:rsid w:val="00B11ED4"/>
    <w:rsid w:val="00B15552"/>
    <w:rsid w:val="00B23EE5"/>
    <w:rsid w:val="00B24C5B"/>
    <w:rsid w:val="00B3039E"/>
    <w:rsid w:val="00B3424C"/>
    <w:rsid w:val="00B3445C"/>
    <w:rsid w:val="00B362F1"/>
    <w:rsid w:val="00B412D6"/>
    <w:rsid w:val="00B47307"/>
    <w:rsid w:val="00B47854"/>
    <w:rsid w:val="00B529FC"/>
    <w:rsid w:val="00B5324F"/>
    <w:rsid w:val="00B56FE9"/>
    <w:rsid w:val="00B57E29"/>
    <w:rsid w:val="00B64156"/>
    <w:rsid w:val="00B866C8"/>
    <w:rsid w:val="00B901AE"/>
    <w:rsid w:val="00B91A14"/>
    <w:rsid w:val="00B94067"/>
    <w:rsid w:val="00BA0ED4"/>
    <w:rsid w:val="00BA55A1"/>
    <w:rsid w:val="00BA63DF"/>
    <w:rsid w:val="00BB1908"/>
    <w:rsid w:val="00BB1DAC"/>
    <w:rsid w:val="00BB1E81"/>
    <w:rsid w:val="00BB6349"/>
    <w:rsid w:val="00BB7520"/>
    <w:rsid w:val="00BC0B34"/>
    <w:rsid w:val="00BC1EAF"/>
    <w:rsid w:val="00BC36BA"/>
    <w:rsid w:val="00BC43EA"/>
    <w:rsid w:val="00BC673A"/>
    <w:rsid w:val="00BC6E77"/>
    <w:rsid w:val="00BC709A"/>
    <w:rsid w:val="00BD018B"/>
    <w:rsid w:val="00BD4436"/>
    <w:rsid w:val="00BD5713"/>
    <w:rsid w:val="00BE1C0A"/>
    <w:rsid w:val="00BE2DF7"/>
    <w:rsid w:val="00BE64B4"/>
    <w:rsid w:val="00BF0CCB"/>
    <w:rsid w:val="00BF18F9"/>
    <w:rsid w:val="00BF2820"/>
    <w:rsid w:val="00BF4D9F"/>
    <w:rsid w:val="00C028EA"/>
    <w:rsid w:val="00C02EA0"/>
    <w:rsid w:val="00C24580"/>
    <w:rsid w:val="00C33D0B"/>
    <w:rsid w:val="00C33EAC"/>
    <w:rsid w:val="00C34C82"/>
    <w:rsid w:val="00C4223F"/>
    <w:rsid w:val="00C47906"/>
    <w:rsid w:val="00C50488"/>
    <w:rsid w:val="00C6508F"/>
    <w:rsid w:val="00C65222"/>
    <w:rsid w:val="00C75EDF"/>
    <w:rsid w:val="00C84098"/>
    <w:rsid w:val="00C9046C"/>
    <w:rsid w:val="00C90E0B"/>
    <w:rsid w:val="00C94429"/>
    <w:rsid w:val="00C94F25"/>
    <w:rsid w:val="00C9513B"/>
    <w:rsid w:val="00C95C6D"/>
    <w:rsid w:val="00C97653"/>
    <w:rsid w:val="00CA3141"/>
    <w:rsid w:val="00CA3BA8"/>
    <w:rsid w:val="00CA509B"/>
    <w:rsid w:val="00CA50C5"/>
    <w:rsid w:val="00CB1259"/>
    <w:rsid w:val="00CB2963"/>
    <w:rsid w:val="00CB2FD4"/>
    <w:rsid w:val="00CB7101"/>
    <w:rsid w:val="00CC1D0C"/>
    <w:rsid w:val="00CD026C"/>
    <w:rsid w:val="00CD179C"/>
    <w:rsid w:val="00CD3FE8"/>
    <w:rsid w:val="00CF5C07"/>
    <w:rsid w:val="00D159F3"/>
    <w:rsid w:val="00D16335"/>
    <w:rsid w:val="00D22508"/>
    <w:rsid w:val="00D30ABF"/>
    <w:rsid w:val="00D32190"/>
    <w:rsid w:val="00D37D57"/>
    <w:rsid w:val="00D407BB"/>
    <w:rsid w:val="00D40A0A"/>
    <w:rsid w:val="00D4721F"/>
    <w:rsid w:val="00D52537"/>
    <w:rsid w:val="00D6120B"/>
    <w:rsid w:val="00D677FD"/>
    <w:rsid w:val="00D67C8A"/>
    <w:rsid w:val="00D704E3"/>
    <w:rsid w:val="00D70552"/>
    <w:rsid w:val="00D733D5"/>
    <w:rsid w:val="00D84A61"/>
    <w:rsid w:val="00D84F6A"/>
    <w:rsid w:val="00D861CF"/>
    <w:rsid w:val="00D92E97"/>
    <w:rsid w:val="00D934A8"/>
    <w:rsid w:val="00D9390C"/>
    <w:rsid w:val="00D945EC"/>
    <w:rsid w:val="00DA0960"/>
    <w:rsid w:val="00DA1DA5"/>
    <w:rsid w:val="00DA3513"/>
    <w:rsid w:val="00DA4BBB"/>
    <w:rsid w:val="00DB6862"/>
    <w:rsid w:val="00DC1589"/>
    <w:rsid w:val="00DC1C5B"/>
    <w:rsid w:val="00DC1C85"/>
    <w:rsid w:val="00DD0410"/>
    <w:rsid w:val="00DD737B"/>
    <w:rsid w:val="00DF108F"/>
    <w:rsid w:val="00DF1B74"/>
    <w:rsid w:val="00DF3B63"/>
    <w:rsid w:val="00DF3EBA"/>
    <w:rsid w:val="00DF5BD1"/>
    <w:rsid w:val="00E070F8"/>
    <w:rsid w:val="00E07972"/>
    <w:rsid w:val="00E07EAE"/>
    <w:rsid w:val="00E117AF"/>
    <w:rsid w:val="00E13894"/>
    <w:rsid w:val="00E1706D"/>
    <w:rsid w:val="00E20583"/>
    <w:rsid w:val="00E22188"/>
    <w:rsid w:val="00E25587"/>
    <w:rsid w:val="00E30427"/>
    <w:rsid w:val="00E32199"/>
    <w:rsid w:val="00E3241B"/>
    <w:rsid w:val="00E33D30"/>
    <w:rsid w:val="00E35D09"/>
    <w:rsid w:val="00E40566"/>
    <w:rsid w:val="00E448A5"/>
    <w:rsid w:val="00E50DCB"/>
    <w:rsid w:val="00E55F4C"/>
    <w:rsid w:val="00E62700"/>
    <w:rsid w:val="00E65F07"/>
    <w:rsid w:val="00E6776B"/>
    <w:rsid w:val="00E727A4"/>
    <w:rsid w:val="00E75AE4"/>
    <w:rsid w:val="00E773BA"/>
    <w:rsid w:val="00E803EB"/>
    <w:rsid w:val="00E838B5"/>
    <w:rsid w:val="00E87AE5"/>
    <w:rsid w:val="00E87C47"/>
    <w:rsid w:val="00E90783"/>
    <w:rsid w:val="00EB3680"/>
    <w:rsid w:val="00EB382B"/>
    <w:rsid w:val="00EB3C2B"/>
    <w:rsid w:val="00EB5455"/>
    <w:rsid w:val="00EB5A7E"/>
    <w:rsid w:val="00EC6546"/>
    <w:rsid w:val="00ED0BBB"/>
    <w:rsid w:val="00ED101E"/>
    <w:rsid w:val="00ED209B"/>
    <w:rsid w:val="00ED4EFF"/>
    <w:rsid w:val="00EE0491"/>
    <w:rsid w:val="00EE0E37"/>
    <w:rsid w:val="00EE1B24"/>
    <w:rsid w:val="00EE7333"/>
    <w:rsid w:val="00EE7375"/>
    <w:rsid w:val="00EF1586"/>
    <w:rsid w:val="00EF5A5C"/>
    <w:rsid w:val="00EF5C94"/>
    <w:rsid w:val="00F0367D"/>
    <w:rsid w:val="00F1192C"/>
    <w:rsid w:val="00F11F9C"/>
    <w:rsid w:val="00F20140"/>
    <w:rsid w:val="00F226C0"/>
    <w:rsid w:val="00F27559"/>
    <w:rsid w:val="00F27F60"/>
    <w:rsid w:val="00F30665"/>
    <w:rsid w:val="00F31D87"/>
    <w:rsid w:val="00F34223"/>
    <w:rsid w:val="00F34B8F"/>
    <w:rsid w:val="00F36516"/>
    <w:rsid w:val="00F40698"/>
    <w:rsid w:val="00F41A3A"/>
    <w:rsid w:val="00F41C33"/>
    <w:rsid w:val="00F47923"/>
    <w:rsid w:val="00F5708F"/>
    <w:rsid w:val="00F6281E"/>
    <w:rsid w:val="00F817EB"/>
    <w:rsid w:val="00F85213"/>
    <w:rsid w:val="00F86F09"/>
    <w:rsid w:val="00F975D8"/>
    <w:rsid w:val="00FA1C9E"/>
    <w:rsid w:val="00FA23D2"/>
    <w:rsid w:val="00FA32F5"/>
    <w:rsid w:val="00FA7CF3"/>
    <w:rsid w:val="00FB2033"/>
    <w:rsid w:val="00FB42F0"/>
    <w:rsid w:val="00FB570C"/>
    <w:rsid w:val="00FB6F4B"/>
    <w:rsid w:val="00FC0948"/>
    <w:rsid w:val="00FC5B8A"/>
    <w:rsid w:val="00FC6331"/>
    <w:rsid w:val="00FD21D8"/>
    <w:rsid w:val="00FD2E2B"/>
    <w:rsid w:val="00FD5545"/>
    <w:rsid w:val="00FE2D14"/>
    <w:rsid w:val="00FE3808"/>
    <w:rsid w:val="00FE563B"/>
    <w:rsid w:val="00FE66A1"/>
    <w:rsid w:val="00FF0038"/>
    <w:rsid w:val="00FF35D3"/>
    <w:rsid w:val="00FF3C50"/>
    <w:rsid w:val="00FF76DF"/>
    <w:rsid w:val="00FF7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482B8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spacing w:line="240" w:lineRule="exact"/>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864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left" w:pos="-1440"/>
        <w:tab w:val="left" w:pos="-720"/>
        <w:tab w:val="left" w:pos="0"/>
        <w:tab w:val="left" w:pos="720"/>
        <w:tab w:val="left" w:pos="1440"/>
        <w:tab w:val="left" w:pos="2160"/>
        <w:tab w:val="decimal" w:pos="864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8640"/>
        <w:tab w:val="right" w:pos="9360"/>
      </w:tabs>
      <w:ind w:firstLine="2160"/>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qFormat/>
    <w:pPr>
      <w:keepNext/>
      <w:widowControl/>
      <w:jc w:val="both"/>
      <w:outlineLvl w:val="5"/>
    </w:pPr>
    <w:rPr>
      <w:rFonts w:ascii="Times New Roman" w:hAnsi="Times New Roman"/>
      <w:sz w:val="24"/>
    </w:rPr>
  </w:style>
  <w:style w:type="paragraph" w:styleId="Heading7">
    <w:name w:val="heading 7"/>
    <w:basedOn w:val="Normal"/>
    <w:next w:val="Normal"/>
    <w:qFormat/>
    <w:pPr>
      <w:keepNext/>
      <w:widowControl/>
      <w:tabs>
        <w:tab w:val="left" w:pos="-1440"/>
        <w:tab w:val="left" w:pos="-720"/>
        <w:tab w:val="left" w:pos="0"/>
        <w:tab w:val="left" w:pos="720"/>
        <w:tab w:val="left" w:pos="1440"/>
      </w:tabs>
      <w:ind w:firstLine="90"/>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jc w:val="both"/>
    </w:pPr>
    <w:rPr>
      <w:rFonts w:ascii="Times New Roman" w:hAnsi="Times New Roman"/>
      <w:sz w:val="24"/>
    </w:rPr>
  </w:style>
  <w:style w:type="paragraph" w:styleId="BodyText">
    <w:name w:val="Body Text"/>
    <w:basedOn w:val="Normal"/>
    <w:pPr>
      <w:widowControl/>
      <w:tabs>
        <w:tab w:val="left" w:pos="720"/>
      </w:tabs>
      <w:jc w:val="both"/>
    </w:pPr>
    <w:rPr>
      <w:rFonts w:ascii="Times New Roman" w:hAnsi="Times New Roman"/>
      <w:sz w:val="24"/>
    </w:rPr>
  </w:style>
  <w:style w:type="paragraph" w:styleId="BodyText2">
    <w:name w:val="Body Text 2"/>
    <w:basedOn w:val="Normal"/>
    <w:pPr>
      <w:widowControl/>
    </w:pPr>
    <w:rPr>
      <w:rFonts w:ascii="Times New Roman" w:hAnsi="Times New Roman"/>
      <w:sz w:val="24"/>
    </w:rPr>
  </w:style>
  <w:style w:type="paragraph" w:styleId="Header">
    <w:name w:val="header"/>
    <w:basedOn w:val="Normal"/>
    <w:rsid w:val="003C4743"/>
    <w:pPr>
      <w:tabs>
        <w:tab w:val="center" w:pos="4320"/>
        <w:tab w:val="right" w:pos="8640"/>
      </w:tabs>
    </w:pPr>
  </w:style>
  <w:style w:type="paragraph" w:styleId="Footer">
    <w:name w:val="footer"/>
    <w:basedOn w:val="Normal"/>
    <w:rsid w:val="003C4743"/>
    <w:pPr>
      <w:tabs>
        <w:tab w:val="center" w:pos="4320"/>
        <w:tab w:val="right" w:pos="8640"/>
      </w:tabs>
    </w:pPr>
  </w:style>
  <w:style w:type="character" w:styleId="PageNumber">
    <w:name w:val="page number"/>
    <w:basedOn w:val="DefaultParagraphFont"/>
    <w:rsid w:val="003C4743"/>
  </w:style>
  <w:style w:type="paragraph" w:styleId="DocumentMap">
    <w:name w:val="Document Map"/>
    <w:basedOn w:val="Normal"/>
    <w:semiHidden/>
    <w:rsid w:val="00434C68"/>
    <w:pPr>
      <w:shd w:val="clear" w:color="auto" w:fill="000080"/>
    </w:pPr>
    <w:rPr>
      <w:rFonts w:ascii="Tahoma" w:hAnsi="Tahoma" w:cs="Tahoma"/>
      <w:szCs w:val="20"/>
    </w:rPr>
  </w:style>
  <w:style w:type="paragraph" w:styleId="BalloonText">
    <w:name w:val="Balloon Text"/>
    <w:basedOn w:val="Normal"/>
    <w:semiHidden/>
    <w:rsid w:val="005A184B"/>
    <w:rPr>
      <w:rFonts w:ascii="Tahoma" w:hAnsi="Tahoma" w:cs="Tahoma"/>
      <w:sz w:val="16"/>
      <w:szCs w:val="16"/>
    </w:rPr>
  </w:style>
  <w:style w:type="character" w:styleId="CommentReference">
    <w:name w:val="annotation reference"/>
    <w:semiHidden/>
    <w:rsid w:val="00B37704"/>
    <w:rPr>
      <w:sz w:val="16"/>
      <w:szCs w:val="16"/>
    </w:rPr>
  </w:style>
  <w:style w:type="paragraph" w:styleId="CommentText">
    <w:name w:val="annotation text"/>
    <w:basedOn w:val="Normal"/>
    <w:semiHidden/>
    <w:rsid w:val="00B37704"/>
    <w:rPr>
      <w:szCs w:val="20"/>
    </w:rPr>
  </w:style>
  <w:style w:type="paragraph" w:styleId="CommentSubject">
    <w:name w:val="annotation subject"/>
    <w:basedOn w:val="CommentText"/>
    <w:next w:val="CommentText"/>
    <w:semiHidden/>
    <w:rsid w:val="00B37704"/>
    <w:rPr>
      <w:b/>
      <w:bCs/>
    </w:rPr>
  </w:style>
  <w:style w:type="paragraph" w:styleId="ListParagraph">
    <w:name w:val="List Paragraph"/>
    <w:basedOn w:val="Normal"/>
    <w:uiPriority w:val="34"/>
    <w:qFormat/>
    <w:rsid w:val="007D42C5"/>
    <w:pPr>
      <w:ind w:left="720"/>
      <w:contextualSpacing/>
    </w:pPr>
  </w:style>
  <w:style w:type="paragraph" w:styleId="Revision">
    <w:name w:val="Revision"/>
    <w:hidden/>
    <w:uiPriority w:val="99"/>
    <w:semiHidden/>
    <w:rsid w:val="006C4375"/>
    <w:rPr>
      <w:rFonts w:ascii="Courier New" w:hAnsi="Courier New"/>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New" w:hAnsi="Courier New"/>
      <w:szCs w:val="24"/>
    </w:rPr>
  </w:style>
  <w:style w:type="paragraph" w:styleId="Heading1">
    <w:name w:val="heading 1"/>
    <w:basedOn w:val="Normal"/>
    <w:next w:val="Normal"/>
    <w:qFormat/>
    <w:pPr>
      <w:keepNext/>
      <w:widowControl/>
      <w:spacing w:line="240" w:lineRule="exact"/>
      <w:jc w:val="both"/>
      <w:outlineLvl w:val="0"/>
    </w:pPr>
    <w:rPr>
      <w:rFonts w:ascii="Times New Roman" w:hAnsi="Times New Roman"/>
      <w:b/>
      <w:sz w:val="28"/>
    </w:rPr>
  </w:style>
  <w:style w:type="paragraph" w:styleId="Heading2">
    <w:name w:val="heading 2"/>
    <w:basedOn w:val="Normal"/>
    <w:next w:val="Normal"/>
    <w:qFormat/>
    <w:pPr>
      <w:keepNext/>
      <w:widowControl/>
      <w:tabs>
        <w:tab w:val="decimal" w:pos="8640"/>
        <w:tab w:val="right" w:pos="9360"/>
      </w:tabs>
      <w:ind w:firstLine="1440"/>
      <w:jc w:val="both"/>
      <w:outlineLvl w:val="1"/>
    </w:pPr>
    <w:rPr>
      <w:rFonts w:ascii="Times New Roman" w:hAnsi="Times New Roman"/>
      <w:sz w:val="24"/>
    </w:rPr>
  </w:style>
  <w:style w:type="paragraph" w:styleId="Heading3">
    <w:name w:val="heading 3"/>
    <w:basedOn w:val="Normal"/>
    <w:next w:val="Normal"/>
    <w:qFormat/>
    <w:pPr>
      <w:keepNext/>
      <w:widowControl/>
      <w:tabs>
        <w:tab w:val="left" w:pos="-1440"/>
        <w:tab w:val="left" w:pos="-720"/>
        <w:tab w:val="left" w:pos="0"/>
        <w:tab w:val="left" w:pos="720"/>
        <w:tab w:val="left" w:pos="1440"/>
        <w:tab w:val="left" w:pos="2160"/>
        <w:tab w:val="decimal" w:pos="8640"/>
        <w:tab w:val="right" w:pos="9360"/>
      </w:tabs>
      <w:ind w:firstLine="720"/>
      <w:jc w:val="both"/>
      <w:outlineLvl w:val="2"/>
    </w:pPr>
    <w:rPr>
      <w:rFonts w:ascii="Times New Roman" w:hAnsi="Times New Roman"/>
      <w:sz w:val="24"/>
    </w:rPr>
  </w:style>
  <w:style w:type="paragraph" w:styleId="Heading4">
    <w:name w:val="heading 4"/>
    <w:basedOn w:val="Normal"/>
    <w:next w:val="Normal"/>
    <w:qFormat/>
    <w:pPr>
      <w:keepNext/>
      <w:widowControl/>
      <w:tabs>
        <w:tab w:val="decimal" w:pos="8640"/>
        <w:tab w:val="right" w:pos="9360"/>
      </w:tabs>
      <w:ind w:firstLine="2160"/>
      <w:jc w:val="both"/>
      <w:outlineLvl w:val="3"/>
    </w:pPr>
    <w:rPr>
      <w:rFonts w:ascii="Times New Roman" w:hAnsi="Times New Roman"/>
      <w:sz w:val="24"/>
    </w:rPr>
  </w:style>
  <w:style w:type="paragraph" w:styleId="Heading5">
    <w:name w:val="heading 5"/>
    <w:basedOn w:val="Normal"/>
    <w:next w:val="Normal"/>
    <w:qFormat/>
    <w:pPr>
      <w:keepNext/>
      <w:widowControl/>
      <w:jc w:val="both"/>
      <w:outlineLvl w:val="4"/>
    </w:pPr>
    <w:rPr>
      <w:rFonts w:ascii="Times New Roman" w:hAnsi="Times New Roman"/>
      <w:b/>
      <w:bCs/>
      <w:sz w:val="24"/>
    </w:rPr>
  </w:style>
  <w:style w:type="paragraph" w:styleId="Heading6">
    <w:name w:val="heading 6"/>
    <w:basedOn w:val="Normal"/>
    <w:next w:val="Normal"/>
    <w:qFormat/>
    <w:pPr>
      <w:keepNext/>
      <w:widowControl/>
      <w:jc w:val="both"/>
      <w:outlineLvl w:val="5"/>
    </w:pPr>
    <w:rPr>
      <w:rFonts w:ascii="Times New Roman" w:hAnsi="Times New Roman"/>
      <w:sz w:val="24"/>
    </w:rPr>
  </w:style>
  <w:style w:type="paragraph" w:styleId="Heading7">
    <w:name w:val="heading 7"/>
    <w:basedOn w:val="Normal"/>
    <w:next w:val="Normal"/>
    <w:qFormat/>
    <w:pPr>
      <w:keepNext/>
      <w:widowControl/>
      <w:tabs>
        <w:tab w:val="left" w:pos="-1440"/>
        <w:tab w:val="left" w:pos="-720"/>
        <w:tab w:val="left" w:pos="0"/>
        <w:tab w:val="left" w:pos="720"/>
        <w:tab w:val="left" w:pos="1440"/>
      </w:tabs>
      <w:ind w:firstLine="90"/>
      <w:jc w:val="both"/>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jc w:val="both"/>
    </w:pPr>
    <w:rPr>
      <w:rFonts w:ascii="Times New Roman" w:hAnsi="Times New Roman"/>
      <w:sz w:val="24"/>
    </w:rPr>
  </w:style>
  <w:style w:type="paragraph" w:styleId="BodyText">
    <w:name w:val="Body Text"/>
    <w:basedOn w:val="Normal"/>
    <w:pPr>
      <w:widowControl/>
      <w:tabs>
        <w:tab w:val="left" w:pos="720"/>
      </w:tabs>
      <w:jc w:val="both"/>
    </w:pPr>
    <w:rPr>
      <w:rFonts w:ascii="Times New Roman" w:hAnsi="Times New Roman"/>
      <w:sz w:val="24"/>
    </w:rPr>
  </w:style>
  <w:style w:type="paragraph" w:styleId="BodyText2">
    <w:name w:val="Body Text 2"/>
    <w:basedOn w:val="Normal"/>
    <w:pPr>
      <w:widowControl/>
    </w:pPr>
    <w:rPr>
      <w:rFonts w:ascii="Times New Roman" w:hAnsi="Times New Roman"/>
      <w:sz w:val="24"/>
    </w:rPr>
  </w:style>
  <w:style w:type="paragraph" w:styleId="Header">
    <w:name w:val="header"/>
    <w:basedOn w:val="Normal"/>
    <w:rsid w:val="003C4743"/>
    <w:pPr>
      <w:tabs>
        <w:tab w:val="center" w:pos="4320"/>
        <w:tab w:val="right" w:pos="8640"/>
      </w:tabs>
    </w:pPr>
  </w:style>
  <w:style w:type="paragraph" w:styleId="Footer">
    <w:name w:val="footer"/>
    <w:basedOn w:val="Normal"/>
    <w:rsid w:val="003C4743"/>
    <w:pPr>
      <w:tabs>
        <w:tab w:val="center" w:pos="4320"/>
        <w:tab w:val="right" w:pos="8640"/>
      </w:tabs>
    </w:pPr>
  </w:style>
  <w:style w:type="character" w:styleId="PageNumber">
    <w:name w:val="page number"/>
    <w:basedOn w:val="DefaultParagraphFont"/>
    <w:rsid w:val="003C4743"/>
  </w:style>
  <w:style w:type="paragraph" w:styleId="DocumentMap">
    <w:name w:val="Document Map"/>
    <w:basedOn w:val="Normal"/>
    <w:semiHidden/>
    <w:rsid w:val="00434C68"/>
    <w:pPr>
      <w:shd w:val="clear" w:color="auto" w:fill="000080"/>
    </w:pPr>
    <w:rPr>
      <w:rFonts w:ascii="Tahoma" w:hAnsi="Tahoma" w:cs="Tahoma"/>
      <w:szCs w:val="20"/>
    </w:rPr>
  </w:style>
  <w:style w:type="paragraph" w:styleId="BalloonText">
    <w:name w:val="Balloon Text"/>
    <w:basedOn w:val="Normal"/>
    <w:semiHidden/>
    <w:rsid w:val="005A184B"/>
    <w:rPr>
      <w:rFonts w:ascii="Tahoma" w:hAnsi="Tahoma" w:cs="Tahoma"/>
      <w:sz w:val="16"/>
      <w:szCs w:val="16"/>
    </w:rPr>
  </w:style>
  <w:style w:type="character" w:styleId="CommentReference">
    <w:name w:val="annotation reference"/>
    <w:semiHidden/>
    <w:rsid w:val="00B37704"/>
    <w:rPr>
      <w:sz w:val="16"/>
      <w:szCs w:val="16"/>
    </w:rPr>
  </w:style>
  <w:style w:type="paragraph" w:styleId="CommentText">
    <w:name w:val="annotation text"/>
    <w:basedOn w:val="Normal"/>
    <w:semiHidden/>
    <w:rsid w:val="00B37704"/>
    <w:rPr>
      <w:szCs w:val="20"/>
    </w:rPr>
  </w:style>
  <w:style w:type="paragraph" w:styleId="CommentSubject">
    <w:name w:val="annotation subject"/>
    <w:basedOn w:val="CommentText"/>
    <w:next w:val="CommentText"/>
    <w:semiHidden/>
    <w:rsid w:val="00B37704"/>
    <w:rPr>
      <w:b/>
      <w:bCs/>
    </w:rPr>
  </w:style>
  <w:style w:type="paragraph" w:styleId="ListParagraph">
    <w:name w:val="List Paragraph"/>
    <w:basedOn w:val="Normal"/>
    <w:uiPriority w:val="34"/>
    <w:qFormat/>
    <w:rsid w:val="007D42C5"/>
    <w:pPr>
      <w:ind w:left="720"/>
      <w:contextualSpacing/>
    </w:pPr>
  </w:style>
  <w:style w:type="paragraph" w:styleId="Revision">
    <w:name w:val="Revision"/>
    <w:hidden/>
    <w:uiPriority w:val="99"/>
    <w:semiHidden/>
    <w:rsid w:val="006C4375"/>
    <w:rPr>
      <w:rFonts w:ascii="Courier New" w:hAnsi="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6975</Words>
  <Characters>39762</Characters>
  <Application>Microsoft Macintosh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moore</dc:creator>
  <cp:keywords/>
  <cp:lastModifiedBy>Allison Campbell</cp:lastModifiedBy>
  <cp:revision>3</cp:revision>
  <cp:lastPrinted>2018-05-21T17:58:00Z</cp:lastPrinted>
  <dcterms:created xsi:type="dcterms:W3CDTF">2018-06-15T17:26:00Z</dcterms:created>
  <dcterms:modified xsi:type="dcterms:W3CDTF">2018-06-15T17:27:00Z</dcterms:modified>
</cp:coreProperties>
</file>